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D02B" w14:textId="5EE1EBC7" w:rsidR="001B7FDA" w:rsidRDefault="008D2916" w:rsidP="00161348">
      <w:pPr>
        <w:jc w:val="center"/>
        <w:rPr>
          <w:rFonts w:ascii="Arial" w:hAnsi="Arial" w:cs="Arial"/>
          <w:b/>
          <w:bCs/>
          <w:color w:val="315092"/>
          <w:sz w:val="48"/>
          <w:szCs w:val="48"/>
          <w:lang w:val="en-GB"/>
          <w14:textOutline w14:w="9525" w14:cap="rnd" w14:cmpd="sng" w14:algn="ctr">
            <w14:noFill/>
            <w14:prstDash w14:val="solid"/>
            <w14:bevel/>
          </w14:textOutline>
        </w:rPr>
      </w:pPr>
      <w:r>
        <w:rPr>
          <w:b/>
          <w:noProof/>
          <w:sz w:val="40"/>
          <w:szCs w:val="40"/>
          <w:lang w:eastAsia="en-GB"/>
        </w:rPr>
        <mc:AlternateContent>
          <mc:Choice Requires="wps">
            <w:drawing>
              <wp:anchor distT="0" distB="0" distL="114300" distR="114300" simplePos="0" relativeHeight="251659264" behindDoc="0" locked="0" layoutInCell="1" allowOverlap="1" wp14:anchorId="1C1F2D14" wp14:editId="73110E70">
                <wp:simplePos x="0" y="0"/>
                <wp:positionH relativeFrom="column">
                  <wp:posOffset>228600</wp:posOffset>
                </wp:positionH>
                <wp:positionV relativeFrom="paragraph">
                  <wp:posOffset>1209040</wp:posOffset>
                </wp:positionV>
                <wp:extent cx="6191250" cy="3562350"/>
                <wp:effectExtent l="19050" t="19050" r="19050" b="19050"/>
                <wp:wrapNone/>
                <wp:docPr id="3" name="Text Box 3"/>
                <wp:cNvGraphicFramePr/>
                <a:graphic xmlns:a="http://schemas.openxmlformats.org/drawingml/2006/main">
                  <a:graphicData uri="http://schemas.microsoft.com/office/word/2010/wordprocessingShape">
                    <wps:wsp>
                      <wps:cNvSpPr txBox="1"/>
                      <wps:spPr>
                        <a:xfrm>
                          <a:off x="0" y="0"/>
                          <a:ext cx="6191250" cy="3562350"/>
                        </a:xfrm>
                        <a:prstGeom prst="rect">
                          <a:avLst/>
                        </a:prstGeom>
                        <a:solidFill>
                          <a:schemeClr val="lt1"/>
                        </a:solidFill>
                        <a:ln w="38100">
                          <a:solidFill>
                            <a:srgbClr val="0070C0"/>
                          </a:solidFill>
                        </a:ln>
                      </wps:spPr>
                      <wps:txbx>
                        <w:txbxContent>
                          <w:p w14:paraId="73892AA6" w14:textId="77777777" w:rsidR="008D2916" w:rsidRDefault="008D2916" w:rsidP="008D2916"/>
                          <w:p w14:paraId="7036067B" w14:textId="3E09DB22" w:rsidR="008D2916" w:rsidRPr="008D2916" w:rsidRDefault="008D2916" w:rsidP="008D2916">
                            <w:pPr>
                              <w:pStyle w:val="NoSpacing"/>
                              <w:rPr>
                                <w:rFonts w:asciiTheme="majorHAnsi" w:hAnsiTheme="majorHAnsi" w:cstheme="majorHAnsi"/>
                                <w:color w:val="365F91" w:themeColor="accent1" w:themeShade="BF"/>
                                <w:sz w:val="56"/>
                                <w:szCs w:val="56"/>
                              </w:rPr>
                            </w:pPr>
                            <w:r w:rsidRPr="008D2916">
                              <w:rPr>
                                <w:rFonts w:asciiTheme="majorHAnsi" w:hAnsiTheme="majorHAnsi" w:cstheme="majorHAnsi"/>
                                <w:color w:val="365F91" w:themeColor="accent1" w:themeShade="BF"/>
                                <w:sz w:val="56"/>
                                <w:szCs w:val="56"/>
                              </w:rPr>
                              <w:t xml:space="preserve">PRIVACY NOTICE: </w:t>
                            </w:r>
                            <w:r w:rsidR="0093658D">
                              <w:rPr>
                                <w:rFonts w:asciiTheme="majorHAnsi" w:hAnsiTheme="majorHAnsi" w:cstheme="majorHAnsi"/>
                                <w:b/>
                                <w:bCs/>
                                <w:color w:val="365F91" w:themeColor="accent1" w:themeShade="BF"/>
                                <w:sz w:val="56"/>
                                <w:szCs w:val="56"/>
                              </w:rPr>
                              <w:t>Primary</w:t>
                            </w:r>
                            <w:r w:rsidR="008C11E1">
                              <w:rPr>
                                <w:rFonts w:asciiTheme="majorHAnsi" w:hAnsiTheme="majorHAnsi" w:cstheme="majorHAnsi"/>
                                <w:b/>
                                <w:bCs/>
                                <w:color w:val="365F91" w:themeColor="accent1" w:themeShade="BF"/>
                                <w:sz w:val="56"/>
                                <w:szCs w:val="56"/>
                              </w:rPr>
                              <w:t xml:space="preserve"> Academies</w:t>
                            </w:r>
                          </w:p>
                          <w:p w14:paraId="63A39757" w14:textId="77777777" w:rsidR="008D2916" w:rsidRPr="008D2916" w:rsidRDefault="008D2916" w:rsidP="008D2916">
                            <w:pPr>
                              <w:pStyle w:val="NoSpacing"/>
                              <w:rPr>
                                <w:rFonts w:asciiTheme="majorHAnsi" w:hAnsiTheme="majorHAnsi" w:cstheme="majorHAnsi"/>
                                <w:color w:val="365F91" w:themeColor="accent1" w:themeShade="BF"/>
                                <w:sz w:val="56"/>
                                <w:szCs w:val="56"/>
                              </w:rPr>
                            </w:pPr>
                          </w:p>
                          <w:p w14:paraId="15F1CBC9" w14:textId="256F603C" w:rsidR="008D2916" w:rsidRPr="008D2916" w:rsidRDefault="008D2916" w:rsidP="008D2916">
                            <w:pPr>
                              <w:pStyle w:val="NoSpacing"/>
                              <w:rPr>
                                <w:rFonts w:asciiTheme="majorHAnsi" w:hAnsiTheme="majorHAnsi" w:cstheme="majorHAnsi"/>
                                <w:color w:val="365F91" w:themeColor="accent1" w:themeShade="BF"/>
                                <w:sz w:val="56"/>
                                <w:szCs w:val="56"/>
                              </w:rPr>
                            </w:pPr>
                            <w:r w:rsidRPr="008D2916">
                              <w:rPr>
                                <w:rFonts w:asciiTheme="majorHAnsi" w:hAnsiTheme="majorHAnsi" w:cstheme="majorHAnsi"/>
                                <w:color w:val="365F91" w:themeColor="accent1" w:themeShade="BF"/>
                                <w:sz w:val="56"/>
                                <w:szCs w:val="56"/>
                              </w:rPr>
                              <w:t xml:space="preserve">ADOPTED: </w:t>
                            </w:r>
                            <w:r>
                              <w:rPr>
                                <w:rFonts w:asciiTheme="majorHAnsi" w:hAnsiTheme="majorHAnsi" w:cstheme="majorHAnsi"/>
                                <w:color w:val="365F91" w:themeColor="accent1" w:themeShade="BF"/>
                                <w:sz w:val="56"/>
                                <w:szCs w:val="56"/>
                              </w:rPr>
                              <w:t>June 2023</w:t>
                            </w:r>
                          </w:p>
                          <w:p w14:paraId="78239610" w14:textId="77777777" w:rsidR="008D2916" w:rsidRPr="008D2916" w:rsidRDefault="008D2916" w:rsidP="008D2916">
                            <w:pPr>
                              <w:pStyle w:val="NoSpacing"/>
                              <w:rPr>
                                <w:rFonts w:asciiTheme="majorHAnsi" w:hAnsiTheme="majorHAnsi" w:cstheme="majorHAnsi"/>
                                <w:color w:val="365F91" w:themeColor="accent1" w:themeShade="BF"/>
                                <w:sz w:val="56"/>
                                <w:szCs w:val="56"/>
                              </w:rPr>
                            </w:pPr>
                          </w:p>
                          <w:p w14:paraId="0840DEEC" w14:textId="43D5BFB0" w:rsidR="008D2916" w:rsidRPr="008D2916" w:rsidRDefault="008D2916" w:rsidP="008D2916">
                            <w:pPr>
                              <w:pStyle w:val="NoSpacing"/>
                              <w:rPr>
                                <w:rFonts w:asciiTheme="majorHAnsi" w:hAnsiTheme="majorHAnsi" w:cstheme="majorHAnsi"/>
                                <w:color w:val="365F91" w:themeColor="accent1" w:themeShade="BF"/>
                                <w:sz w:val="56"/>
                                <w:szCs w:val="56"/>
                              </w:rPr>
                            </w:pPr>
                            <w:r w:rsidRPr="008D2916">
                              <w:rPr>
                                <w:rFonts w:asciiTheme="majorHAnsi" w:hAnsiTheme="majorHAnsi" w:cstheme="majorHAnsi"/>
                                <w:color w:val="365F91" w:themeColor="accent1" w:themeShade="BF"/>
                                <w:sz w:val="56"/>
                                <w:szCs w:val="56"/>
                              </w:rPr>
                              <w:t xml:space="preserve">REVIEW PERIOD: </w:t>
                            </w:r>
                            <w:r>
                              <w:rPr>
                                <w:rFonts w:asciiTheme="majorHAnsi" w:hAnsiTheme="majorHAnsi" w:cstheme="majorHAnsi"/>
                                <w:color w:val="365F91" w:themeColor="accent1" w:themeShade="BF"/>
                                <w:sz w:val="56"/>
                                <w:szCs w:val="56"/>
                              </w:rPr>
                              <w:t>Annually</w:t>
                            </w:r>
                          </w:p>
                          <w:p w14:paraId="3BB4C7FF" w14:textId="77777777" w:rsidR="008D2916" w:rsidRPr="008D2916" w:rsidRDefault="008D2916" w:rsidP="008D2916">
                            <w:pPr>
                              <w:pStyle w:val="NoSpacing"/>
                              <w:rPr>
                                <w:rFonts w:asciiTheme="majorHAnsi" w:hAnsiTheme="majorHAnsi" w:cstheme="majorHAnsi"/>
                                <w:color w:val="365F91" w:themeColor="accent1" w:themeShade="BF"/>
                                <w:sz w:val="56"/>
                                <w:szCs w:val="56"/>
                              </w:rPr>
                            </w:pPr>
                          </w:p>
                          <w:p w14:paraId="21694752" w14:textId="6E0CF09F" w:rsidR="008D2916" w:rsidRPr="008D2916" w:rsidRDefault="008D2916" w:rsidP="008D2916">
                            <w:pPr>
                              <w:pStyle w:val="NoSpacing"/>
                              <w:rPr>
                                <w:rFonts w:asciiTheme="majorHAnsi" w:hAnsiTheme="majorHAnsi" w:cstheme="majorHAnsi"/>
                                <w:color w:val="365F91" w:themeColor="accent1" w:themeShade="BF"/>
                                <w:sz w:val="56"/>
                                <w:szCs w:val="56"/>
                              </w:rPr>
                            </w:pPr>
                            <w:r w:rsidRPr="008D2916">
                              <w:rPr>
                                <w:rFonts w:asciiTheme="majorHAnsi" w:hAnsiTheme="majorHAnsi" w:cstheme="majorHAnsi"/>
                                <w:color w:val="365F91" w:themeColor="accent1" w:themeShade="BF"/>
                                <w:sz w:val="56"/>
                                <w:szCs w:val="56"/>
                              </w:rPr>
                              <w:t xml:space="preserve">REVIEWER: </w:t>
                            </w:r>
                            <w:r>
                              <w:rPr>
                                <w:rFonts w:asciiTheme="majorHAnsi" w:hAnsiTheme="majorHAnsi" w:cstheme="majorHAnsi"/>
                                <w:color w:val="365F91" w:themeColor="accent1" w:themeShade="BF"/>
                                <w:sz w:val="56"/>
                                <w:szCs w:val="56"/>
                              </w:rPr>
                              <w:t>C. Bolton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F2D14" id="_x0000_t202" coordsize="21600,21600" o:spt="202" path="m,l,21600r21600,l21600,xe">
                <v:stroke joinstyle="miter"/>
                <v:path gradientshapeok="t" o:connecttype="rect"/>
              </v:shapetype>
              <v:shape id="Text Box 3" o:spid="_x0000_s1026" type="#_x0000_t202" style="position:absolute;left:0;text-align:left;margin-left:18pt;margin-top:95.2pt;width:487.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" fillcolor="white [3201]" strokecolor="#0070c0" strokeweight="3pt">
                <v:textbox>
                  <w:txbxContent>
                    <w:p w14:paraId="73892AA6" w14:textId="77777777" w:rsidR="008D2916" w:rsidRDefault="008D2916" w:rsidP="008D2916"/>
                    <w:p w14:paraId="7036067B" w14:textId="3E09DB22" w:rsidR="008D2916" w:rsidRPr="008D2916" w:rsidRDefault="008D2916" w:rsidP="008D2916">
                      <w:pPr>
                        <w:pStyle w:val="NoSpacing"/>
                        <w:rPr>
                          <w:rFonts w:asciiTheme="majorHAnsi" w:hAnsiTheme="majorHAnsi" w:cstheme="majorHAnsi"/>
                          <w:color w:val="365F91" w:themeColor="accent1" w:themeShade="BF"/>
                          <w:sz w:val="56"/>
                          <w:szCs w:val="56"/>
                        </w:rPr>
                      </w:pPr>
                      <w:r w:rsidRPr="008D2916">
                        <w:rPr>
                          <w:rFonts w:asciiTheme="majorHAnsi" w:hAnsiTheme="majorHAnsi" w:cstheme="majorHAnsi"/>
                          <w:color w:val="365F91" w:themeColor="accent1" w:themeShade="BF"/>
                          <w:sz w:val="56"/>
                          <w:szCs w:val="56"/>
                        </w:rPr>
                        <w:t xml:space="preserve">PRIVACY NOTICE: </w:t>
                      </w:r>
                      <w:r w:rsidR="0093658D">
                        <w:rPr>
                          <w:rFonts w:asciiTheme="majorHAnsi" w:hAnsiTheme="majorHAnsi" w:cstheme="majorHAnsi"/>
                          <w:b/>
                          <w:bCs/>
                          <w:color w:val="365F91" w:themeColor="accent1" w:themeShade="BF"/>
                          <w:sz w:val="56"/>
                          <w:szCs w:val="56"/>
                        </w:rPr>
                        <w:t>Primary</w:t>
                      </w:r>
                      <w:r w:rsidR="008C11E1">
                        <w:rPr>
                          <w:rFonts w:asciiTheme="majorHAnsi" w:hAnsiTheme="majorHAnsi" w:cstheme="majorHAnsi"/>
                          <w:b/>
                          <w:bCs/>
                          <w:color w:val="365F91" w:themeColor="accent1" w:themeShade="BF"/>
                          <w:sz w:val="56"/>
                          <w:szCs w:val="56"/>
                        </w:rPr>
                        <w:t xml:space="preserve"> Academies</w:t>
                      </w:r>
                    </w:p>
                    <w:p w14:paraId="63A39757" w14:textId="77777777" w:rsidR="008D2916" w:rsidRPr="008D2916" w:rsidRDefault="008D2916" w:rsidP="008D2916">
                      <w:pPr>
                        <w:pStyle w:val="NoSpacing"/>
                        <w:rPr>
                          <w:rFonts w:asciiTheme="majorHAnsi" w:hAnsiTheme="majorHAnsi" w:cstheme="majorHAnsi"/>
                          <w:color w:val="365F91" w:themeColor="accent1" w:themeShade="BF"/>
                          <w:sz w:val="56"/>
                          <w:szCs w:val="56"/>
                        </w:rPr>
                      </w:pPr>
                    </w:p>
                    <w:p w14:paraId="15F1CBC9" w14:textId="256F603C" w:rsidR="008D2916" w:rsidRPr="008D2916" w:rsidRDefault="008D2916" w:rsidP="008D2916">
                      <w:pPr>
                        <w:pStyle w:val="NoSpacing"/>
                        <w:rPr>
                          <w:rFonts w:asciiTheme="majorHAnsi" w:hAnsiTheme="majorHAnsi" w:cstheme="majorHAnsi"/>
                          <w:color w:val="365F91" w:themeColor="accent1" w:themeShade="BF"/>
                          <w:sz w:val="56"/>
                          <w:szCs w:val="56"/>
                        </w:rPr>
                      </w:pPr>
                      <w:r w:rsidRPr="008D2916">
                        <w:rPr>
                          <w:rFonts w:asciiTheme="majorHAnsi" w:hAnsiTheme="majorHAnsi" w:cstheme="majorHAnsi"/>
                          <w:color w:val="365F91" w:themeColor="accent1" w:themeShade="BF"/>
                          <w:sz w:val="56"/>
                          <w:szCs w:val="56"/>
                        </w:rPr>
                        <w:t xml:space="preserve">ADOPTED: </w:t>
                      </w:r>
                      <w:r>
                        <w:rPr>
                          <w:rFonts w:asciiTheme="majorHAnsi" w:hAnsiTheme="majorHAnsi" w:cstheme="majorHAnsi"/>
                          <w:color w:val="365F91" w:themeColor="accent1" w:themeShade="BF"/>
                          <w:sz w:val="56"/>
                          <w:szCs w:val="56"/>
                        </w:rPr>
                        <w:t>June 2023</w:t>
                      </w:r>
                    </w:p>
                    <w:p w14:paraId="78239610" w14:textId="77777777" w:rsidR="008D2916" w:rsidRPr="008D2916" w:rsidRDefault="008D2916" w:rsidP="008D2916">
                      <w:pPr>
                        <w:pStyle w:val="NoSpacing"/>
                        <w:rPr>
                          <w:rFonts w:asciiTheme="majorHAnsi" w:hAnsiTheme="majorHAnsi" w:cstheme="majorHAnsi"/>
                          <w:color w:val="365F91" w:themeColor="accent1" w:themeShade="BF"/>
                          <w:sz w:val="56"/>
                          <w:szCs w:val="56"/>
                        </w:rPr>
                      </w:pPr>
                    </w:p>
                    <w:p w14:paraId="0840DEEC" w14:textId="43D5BFB0" w:rsidR="008D2916" w:rsidRPr="008D2916" w:rsidRDefault="008D2916" w:rsidP="008D2916">
                      <w:pPr>
                        <w:pStyle w:val="NoSpacing"/>
                        <w:rPr>
                          <w:rFonts w:asciiTheme="majorHAnsi" w:hAnsiTheme="majorHAnsi" w:cstheme="majorHAnsi"/>
                          <w:color w:val="365F91" w:themeColor="accent1" w:themeShade="BF"/>
                          <w:sz w:val="56"/>
                          <w:szCs w:val="56"/>
                        </w:rPr>
                      </w:pPr>
                      <w:r w:rsidRPr="008D2916">
                        <w:rPr>
                          <w:rFonts w:asciiTheme="majorHAnsi" w:hAnsiTheme="majorHAnsi" w:cstheme="majorHAnsi"/>
                          <w:color w:val="365F91" w:themeColor="accent1" w:themeShade="BF"/>
                          <w:sz w:val="56"/>
                          <w:szCs w:val="56"/>
                        </w:rPr>
                        <w:t xml:space="preserve">REVIEW PERIOD: </w:t>
                      </w:r>
                      <w:r>
                        <w:rPr>
                          <w:rFonts w:asciiTheme="majorHAnsi" w:hAnsiTheme="majorHAnsi" w:cstheme="majorHAnsi"/>
                          <w:color w:val="365F91" w:themeColor="accent1" w:themeShade="BF"/>
                          <w:sz w:val="56"/>
                          <w:szCs w:val="56"/>
                        </w:rPr>
                        <w:t>Annually</w:t>
                      </w:r>
                    </w:p>
                    <w:p w14:paraId="3BB4C7FF" w14:textId="77777777" w:rsidR="008D2916" w:rsidRPr="008D2916" w:rsidRDefault="008D2916" w:rsidP="008D2916">
                      <w:pPr>
                        <w:pStyle w:val="NoSpacing"/>
                        <w:rPr>
                          <w:rFonts w:asciiTheme="majorHAnsi" w:hAnsiTheme="majorHAnsi" w:cstheme="majorHAnsi"/>
                          <w:color w:val="365F91" w:themeColor="accent1" w:themeShade="BF"/>
                          <w:sz w:val="56"/>
                          <w:szCs w:val="56"/>
                        </w:rPr>
                      </w:pPr>
                    </w:p>
                    <w:p w14:paraId="21694752" w14:textId="6E0CF09F" w:rsidR="008D2916" w:rsidRPr="008D2916" w:rsidRDefault="008D2916" w:rsidP="008D2916">
                      <w:pPr>
                        <w:pStyle w:val="NoSpacing"/>
                        <w:rPr>
                          <w:rFonts w:asciiTheme="majorHAnsi" w:hAnsiTheme="majorHAnsi" w:cstheme="majorHAnsi"/>
                          <w:color w:val="365F91" w:themeColor="accent1" w:themeShade="BF"/>
                          <w:sz w:val="56"/>
                          <w:szCs w:val="56"/>
                        </w:rPr>
                      </w:pPr>
                      <w:r w:rsidRPr="008D2916">
                        <w:rPr>
                          <w:rFonts w:asciiTheme="majorHAnsi" w:hAnsiTheme="majorHAnsi" w:cstheme="majorHAnsi"/>
                          <w:color w:val="365F91" w:themeColor="accent1" w:themeShade="BF"/>
                          <w:sz w:val="56"/>
                          <w:szCs w:val="56"/>
                        </w:rPr>
                        <w:t xml:space="preserve">REVIEWER: </w:t>
                      </w:r>
                      <w:r>
                        <w:rPr>
                          <w:rFonts w:asciiTheme="majorHAnsi" w:hAnsiTheme="majorHAnsi" w:cstheme="majorHAnsi"/>
                          <w:color w:val="365F91" w:themeColor="accent1" w:themeShade="BF"/>
                          <w:sz w:val="56"/>
                          <w:szCs w:val="56"/>
                        </w:rPr>
                        <w:t>C. Bolton</w:t>
                      </w:r>
                    </w:p>
                  </w:txbxContent>
                </v:textbox>
              </v:shape>
            </w:pict>
          </mc:Fallback>
        </mc:AlternateContent>
      </w:r>
    </w:p>
    <w:p w14:paraId="44ED2A06" w14:textId="42CAD7B8" w:rsidR="001B7FDA" w:rsidRPr="005A4991" w:rsidRDefault="001B7FDA" w:rsidP="00161348">
      <w:pPr>
        <w:jc w:val="center"/>
        <w:rPr>
          <w:rFonts w:ascii="Arial" w:hAnsi="Arial" w:cs="Arial"/>
          <w:color w:val="071F48"/>
          <w:sz w:val="28"/>
          <w:szCs w:val="28"/>
          <w:lang w:val="en-GB"/>
        </w:rPr>
        <w:sectPr w:rsidR="001B7FDA" w:rsidRPr="005A4991" w:rsidSect="00B250DE">
          <w:headerReference w:type="even" r:id="rId8"/>
          <w:headerReference w:type="default" r:id="rId9"/>
          <w:footerReference w:type="even" r:id="rId10"/>
          <w:footerReference w:type="default" r:id="rId11"/>
          <w:headerReference w:type="first" r:id="rId12"/>
          <w:footerReference w:type="first" r:id="rId13"/>
          <w:pgSz w:w="11900" w:h="16840"/>
          <w:pgMar w:top="5521" w:right="720" w:bottom="1985" w:left="720" w:header="709" w:footer="709" w:gutter="0"/>
          <w:cols w:space="708"/>
        </w:sectPr>
      </w:pPr>
    </w:p>
    <w:p w14:paraId="2C7821E7" w14:textId="77777777" w:rsidR="00492E0E" w:rsidRPr="00492E0E" w:rsidRDefault="00492E0E" w:rsidP="00492E0E">
      <w:pPr>
        <w:spacing w:after="160" w:line="276" w:lineRule="auto"/>
        <w:rPr>
          <w:rFonts w:ascii="Calibri" w:eastAsia="Calibri" w:hAnsi="Calibri" w:cs="Calibri"/>
          <w:b/>
          <w:sz w:val="22"/>
          <w:szCs w:val="22"/>
          <w:lang w:val="en-GB"/>
        </w:rPr>
      </w:pPr>
      <w:r w:rsidRPr="00492E0E">
        <w:rPr>
          <w:rFonts w:ascii="Calibri" w:eastAsia="Calibri" w:hAnsi="Calibri" w:cs="Calibri"/>
          <w:b/>
          <w:sz w:val="22"/>
          <w:szCs w:val="22"/>
          <w:lang w:val="en-GB"/>
        </w:rPr>
        <w:lastRenderedPageBreak/>
        <w:t>Privacy Notice – (How we use pupil information)</w:t>
      </w:r>
    </w:p>
    <w:p w14:paraId="17B9682C" w14:textId="77777777" w:rsidR="00492E0E" w:rsidRPr="00492E0E" w:rsidRDefault="00492E0E" w:rsidP="00492E0E">
      <w:pPr>
        <w:spacing w:after="160" w:line="276" w:lineRule="auto"/>
        <w:rPr>
          <w:rFonts w:ascii="Calibri" w:eastAsia="Calibri" w:hAnsi="Calibri" w:cs="Calibri"/>
          <w:b/>
          <w:sz w:val="22"/>
          <w:szCs w:val="22"/>
          <w:lang w:val="en-GB"/>
        </w:rPr>
      </w:pPr>
    </w:p>
    <w:p w14:paraId="3EDE1DE0" w14:textId="1AAB5146" w:rsidR="00492E0E" w:rsidRPr="00492E0E" w:rsidRDefault="00840836" w:rsidP="00492E0E">
      <w:pPr>
        <w:tabs>
          <w:tab w:val="center" w:pos="4513"/>
          <w:tab w:val="right" w:pos="9026"/>
        </w:tabs>
        <w:spacing w:after="0" w:line="276" w:lineRule="auto"/>
        <w:rPr>
          <w:rFonts w:ascii="Calibri" w:eastAsia="Calibri" w:hAnsi="Calibri" w:cs="Calibri"/>
          <w:sz w:val="22"/>
          <w:szCs w:val="22"/>
          <w:lang w:val="en-GB"/>
        </w:rPr>
      </w:pPr>
      <w:r>
        <w:rPr>
          <w:rFonts w:ascii="Calibri" w:eastAsia="Calibri" w:hAnsi="Calibri" w:cs="Calibri"/>
          <w:sz w:val="22"/>
          <w:szCs w:val="22"/>
          <w:lang w:val="en-GB"/>
        </w:rPr>
        <w:t>Marus Bridge Primary School</w:t>
      </w:r>
      <w:r w:rsidR="00492E0E" w:rsidRPr="00492E0E">
        <w:rPr>
          <w:rFonts w:ascii="Calibri" w:eastAsia="Calibri" w:hAnsi="Calibri" w:cs="Calibri"/>
          <w:sz w:val="22"/>
          <w:szCs w:val="22"/>
          <w:lang w:val="en-GB"/>
        </w:rPr>
        <w:t xml:space="preserve"> is the data controller for information it uses and that is used by the Trust:</w:t>
      </w:r>
    </w:p>
    <w:p w14:paraId="6A2CF58F"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 xml:space="preserve">To run the Academies and help learning and achievement, </w:t>
      </w:r>
      <w:r w:rsidRPr="00492E0E">
        <w:rPr>
          <w:rFonts w:ascii="Calibri" w:eastAsia="Calibri" w:hAnsi="Calibri" w:cs="Calibri"/>
          <w:bCs/>
          <w:sz w:val="22"/>
          <w:szCs w:val="22"/>
          <w:lang w:val="en-GB"/>
        </w:rPr>
        <w:t xml:space="preserve">the school </w:t>
      </w:r>
      <w:r w:rsidRPr="00492E0E">
        <w:rPr>
          <w:rFonts w:ascii="Calibri" w:eastAsia="Calibri" w:hAnsi="Calibri" w:cs="Calibri"/>
          <w:sz w:val="22"/>
          <w:szCs w:val="22"/>
          <w:lang w:val="en-GB"/>
        </w:rPr>
        <w:t xml:space="preserve">collects and uses information about pupils. In this document </w:t>
      </w:r>
      <w:r w:rsidRPr="00492E0E">
        <w:rPr>
          <w:rFonts w:ascii="Calibri" w:eastAsia="Calibri" w:hAnsi="Calibri" w:cs="Calibri"/>
          <w:bCs/>
          <w:sz w:val="22"/>
          <w:szCs w:val="22"/>
          <w:lang w:val="en-GB"/>
        </w:rPr>
        <w:t xml:space="preserve">the school </w:t>
      </w:r>
      <w:r w:rsidRPr="00492E0E">
        <w:rPr>
          <w:rFonts w:ascii="Calibri" w:eastAsia="Calibri" w:hAnsi="Calibri" w:cs="Calibri"/>
          <w:sz w:val="22"/>
          <w:szCs w:val="22"/>
          <w:lang w:val="en-GB"/>
        </w:rPr>
        <w:t>is referred to as ‘We’ or ‘Ours’. Pupils are referred to as ‘You’ or ‘Your’</w:t>
      </w:r>
    </w:p>
    <w:p w14:paraId="59D57153"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Much of the information we collect is classed as ‘personal data’ and our use of it is covered by a set of rules called the General Data Protection Regulation (UK GDPR) and the Data Protection Act 2018.</w:t>
      </w:r>
    </w:p>
    <w:p w14:paraId="6C695916"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This document tells you more about:</w:t>
      </w:r>
    </w:p>
    <w:p w14:paraId="208B9C54" w14:textId="77777777" w:rsidR="00492E0E" w:rsidRPr="00492E0E" w:rsidRDefault="00492E0E" w:rsidP="00492E0E">
      <w:pPr>
        <w:numPr>
          <w:ilvl w:val="0"/>
          <w:numId w:val="8"/>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The information we collect</w:t>
      </w:r>
    </w:p>
    <w:p w14:paraId="26F8F565" w14:textId="77777777" w:rsidR="00492E0E" w:rsidRPr="00492E0E" w:rsidRDefault="00492E0E" w:rsidP="00492E0E">
      <w:pPr>
        <w:numPr>
          <w:ilvl w:val="0"/>
          <w:numId w:val="8"/>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What we use the information for</w:t>
      </w:r>
    </w:p>
    <w:p w14:paraId="37EAE3FB" w14:textId="77777777" w:rsidR="00492E0E" w:rsidRPr="00492E0E" w:rsidRDefault="00492E0E" w:rsidP="00492E0E">
      <w:pPr>
        <w:numPr>
          <w:ilvl w:val="0"/>
          <w:numId w:val="8"/>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How your information is stored and how long we keep it</w:t>
      </w:r>
    </w:p>
    <w:p w14:paraId="4938E82E" w14:textId="77777777" w:rsidR="00492E0E" w:rsidRPr="00492E0E" w:rsidRDefault="00492E0E" w:rsidP="00492E0E">
      <w:pPr>
        <w:numPr>
          <w:ilvl w:val="0"/>
          <w:numId w:val="8"/>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What rights you have to the information</w:t>
      </w:r>
    </w:p>
    <w:p w14:paraId="272FF7F1" w14:textId="77777777" w:rsidR="00492E0E" w:rsidRPr="00492E0E" w:rsidRDefault="00492E0E" w:rsidP="00492E0E">
      <w:pPr>
        <w:spacing w:after="160" w:line="276" w:lineRule="auto"/>
        <w:rPr>
          <w:rFonts w:ascii="Calibri" w:eastAsia="Calibri" w:hAnsi="Calibri" w:cs="Calibri"/>
          <w:b/>
          <w:sz w:val="22"/>
          <w:szCs w:val="22"/>
          <w:lang w:val="en-GB"/>
        </w:rPr>
      </w:pPr>
    </w:p>
    <w:p w14:paraId="76479A1C" w14:textId="77777777" w:rsidR="00492E0E" w:rsidRPr="00492E0E" w:rsidRDefault="00492E0E" w:rsidP="00492E0E">
      <w:pPr>
        <w:spacing w:after="160" w:line="276" w:lineRule="auto"/>
        <w:rPr>
          <w:rFonts w:ascii="Calibri" w:eastAsia="Calibri" w:hAnsi="Calibri" w:cs="Calibri"/>
          <w:b/>
          <w:sz w:val="22"/>
          <w:szCs w:val="22"/>
          <w:lang w:val="en-GB"/>
        </w:rPr>
      </w:pPr>
      <w:r w:rsidRPr="00492E0E">
        <w:rPr>
          <w:rFonts w:ascii="Calibri" w:eastAsia="Calibri" w:hAnsi="Calibri" w:cs="Calibri"/>
          <w:b/>
          <w:sz w:val="22"/>
          <w:szCs w:val="22"/>
          <w:lang w:val="en-GB"/>
        </w:rPr>
        <w:t>What Information do we collect and use about pupils?</w:t>
      </w:r>
    </w:p>
    <w:p w14:paraId="33F021E7"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We collect many different categories of information, for example:</w:t>
      </w:r>
    </w:p>
    <w:p w14:paraId="1E516CF8" w14:textId="77777777" w:rsidR="00492E0E" w:rsidRPr="00492E0E" w:rsidRDefault="00492E0E" w:rsidP="00492E0E">
      <w:pPr>
        <w:numPr>
          <w:ilvl w:val="0"/>
          <w:numId w:val="9"/>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Personal details</w:t>
      </w:r>
    </w:p>
    <w:p w14:paraId="34CE1599" w14:textId="77777777" w:rsidR="00492E0E" w:rsidRPr="00492E0E" w:rsidRDefault="00492E0E" w:rsidP="00492E0E">
      <w:pPr>
        <w:numPr>
          <w:ilvl w:val="0"/>
          <w:numId w:val="9"/>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Contact details</w:t>
      </w:r>
    </w:p>
    <w:p w14:paraId="611F6E90" w14:textId="77777777" w:rsidR="00492E0E" w:rsidRPr="00492E0E" w:rsidRDefault="00492E0E" w:rsidP="00492E0E">
      <w:pPr>
        <w:numPr>
          <w:ilvl w:val="0"/>
          <w:numId w:val="9"/>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Family details</w:t>
      </w:r>
    </w:p>
    <w:p w14:paraId="0DE17E4E" w14:textId="77777777" w:rsidR="00492E0E" w:rsidRPr="00492E0E" w:rsidRDefault="00492E0E" w:rsidP="00492E0E">
      <w:pPr>
        <w:numPr>
          <w:ilvl w:val="0"/>
          <w:numId w:val="9"/>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Admission records</w:t>
      </w:r>
    </w:p>
    <w:p w14:paraId="1EB730B5" w14:textId="77777777" w:rsidR="00492E0E" w:rsidRPr="00492E0E" w:rsidRDefault="00492E0E" w:rsidP="00492E0E">
      <w:pPr>
        <w:numPr>
          <w:ilvl w:val="0"/>
          <w:numId w:val="9"/>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Attendance records</w:t>
      </w:r>
    </w:p>
    <w:p w14:paraId="74D45655" w14:textId="77777777" w:rsidR="00492E0E" w:rsidRPr="00492E0E" w:rsidRDefault="00492E0E" w:rsidP="00492E0E">
      <w:pPr>
        <w:numPr>
          <w:ilvl w:val="0"/>
          <w:numId w:val="9"/>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Pupil and curricular records</w:t>
      </w:r>
    </w:p>
    <w:p w14:paraId="1100FF21" w14:textId="77777777" w:rsidR="00492E0E" w:rsidRPr="00492E0E" w:rsidRDefault="00492E0E" w:rsidP="00492E0E">
      <w:pPr>
        <w:numPr>
          <w:ilvl w:val="0"/>
          <w:numId w:val="9"/>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Absence details</w:t>
      </w:r>
    </w:p>
    <w:p w14:paraId="6E485F64" w14:textId="77777777" w:rsidR="00492E0E" w:rsidRPr="00492E0E" w:rsidRDefault="00492E0E" w:rsidP="00492E0E">
      <w:pPr>
        <w:numPr>
          <w:ilvl w:val="0"/>
          <w:numId w:val="9"/>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Behaviour records</w:t>
      </w:r>
    </w:p>
    <w:p w14:paraId="69806754" w14:textId="77777777" w:rsidR="00492E0E" w:rsidRPr="00492E0E" w:rsidRDefault="00492E0E" w:rsidP="00492E0E">
      <w:pPr>
        <w:numPr>
          <w:ilvl w:val="0"/>
          <w:numId w:val="9"/>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Behaviour management records</w:t>
      </w:r>
    </w:p>
    <w:p w14:paraId="7E08DFD9" w14:textId="77777777" w:rsidR="00492E0E" w:rsidRPr="00492E0E" w:rsidRDefault="00492E0E" w:rsidP="00492E0E">
      <w:pPr>
        <w:numPr>
          <w:ilvl w:val="0"/>
          <w:numId w:val="9"/>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Academic progress</w:t>
      </w:r>
    </w:p>
    <w:p w14:paraId="35807BF9" w14:textId="77777777" w:rsidR="00492E0E" w:rsidRPr="00492E0E" w:rsidRDefault="00492E0E" w:rsidP="00492E0E">
      <w:pPr>
        <w:numPr>
          <w:ilvl w:val="0"/>
          <w:numId w:val="9"/>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Examinations details</w:t>
      </w:r>
    </w:p>
    <w:p w14:paraId="1D20C7EA" w14:textId="77777777" w:rsidR="00492E0E" w:rsidRPr="00492E0E" w:rsidRDefault="00492E0E" w:rsidP="00492E0E">
      <w:pPr>
        <w:numPr>
          <w:ilvl w:val="0"/>
          <w:numId w:val="9"/>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Trips and visits</w:t>
      </w:r>
    </w:p>
    <w:p w14:paraId="0DA2284A" w14:textId="77777777" w:rsidR="00492E0E" w:rsidRPr="00492E0E" w:rsidRDefault="00492E0E" w:rsidP="00492E0E">
      <w:pPr>
        <w:numPr>
          <w:ilvl w:val="0"/>
          <w:numId w:val="9"/>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Extra-curricular activities</w:t>
      </w:r>
    </w:p>
    <w:p w14:paraId="20F04EEA" w14:textId="77777777" w:rsidR="00492E0E" w:rsidRPr="00492E0E" w:rsidRDefault="00492E0E" w:rsidP="00492E0E">
      <w:pPr>
        <w:numPr>
          <w:ilvl w:val="0"/>
          <w:numId w:val="9"/>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Photographs of you</w:t>
      </w:r>
    </w:p>
    <w:p w14:paraId="3E102B0B" w14:textId="77777777" w:rsidR="00492E0E" w:rsidRPr="00492E0E" w:rsidRDefault="00492E0E" w:rsidP="00492E0E">
      <w:pPr>
        <w:numPr>
          <w:ilvl w:val="0"/>
          <w:numId w:val="9"/>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Images from CCTV</w:t>
      </w:r>
    </w:p>
    <w:p w14:paraId="0D501C24" w14:textId="77777777" w:rsidR="00492E0E" w:rsidRPr="00492E0E" w:rsidRDefault="00492E0E" w:rsidP="00492E0E">
      <w:pPr>
        <w:numPr>
          <w:ilvl w:val="0"/>
          <w:numId w:val="9"/>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 xml:space="preserve">Files, messages, </w:t>
      </w:r>
      <w:proofErr w:type="gramStart"/>
      <w:r w:rsidRPr="00492E0E">
        <w:rPr>
          <w:rFonts w:ascii="Calibri" w:eastAsia="Calibri" w:hAnsi="Calibri" w:cs="Calibri"/>
          <w:sz w:val="22"/>
          <w:szCs w:val="22"/>
          <w:lang w:val="en-GB"/>
        </w:rPr>
        <w:t>documents</w:t>
      </w:r>
      <w:proofErr w:type="gramEnd"/>
      <w:r w:rsidRPr="00492E0E">
        <w:rPr>
          <w:rFonts w:ascii="Calibri" w:eastAsia="Calibri" w:hAnsi="Calibri" w:cs="Calibri"/>
          <w:sz w:val="22"/>
          <w:szCs w:val="22"/>
          <w:lang w:val="en-GB"/>
        </w:rPr>
        <w:t xml:space="preserve"> and artwork you have produced</w:t>
      </w:r>
    </w:p>
    <w:p w14:paraId="55544E12" w14:textId="77777777" w:rsidR="00492E0E" w:rsidRPr="00492E0E" w:rsidRDefault="00492E0E" w:rsidP="00492E0E">
      <w:pPr>
        <w:numPr>
          <w:ilvl w:val="0"/>
          <w:numId w:val="9"/>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Records of discussions with members of staff</w:t>
      </w:r>
    </w:p>
    <w:p w14:paraId="1E43DCD6" w14:textId="77777777" w:rsidR="00492E0E" w:rsidRPr="00492E0E" w:rsidRDefault="00492E0E" w:rsidP="00492E0E">
      <w:pPr>
        <w:numPr>
          <w:ilvl w:val="0"/>
          <w:numId w:val="9"/>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Records of your use of school IT systems</w:t>
      </w:r>
    </w:p>
    <w:p w14:paraId="2C7BBE7B"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In some cases, we will also have:</w:t>
      </w:r>
    </w:p>
    <w:p w14:paraId="22474C21" w14:textId="77777777" w:rsidR="00492E0E" w:rsidRPr="00492E0E" w:rsidRDefault="00492E0E" w:rsidP="00492E0E">
      <w:pPr>
        <w:numPr>
          <w:ilvl w:val="0"/>
          <w:numId w:val="10"/>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Information about consultation with other professionals</w:t>
      </w:r>
    </w:p>
    <w:p w14:paraId="2440407E" w14:textId="77777777" w:rsidR="00492E0E" w:rsidRPr="00492E0E" w:rsidRDefault="00492E0E" w:rsidP="00492E0E">
      <w:pPr>
        <w:numPr>
          <w:ilvl w:val="0"/>
          <w:numId w:val="10"/>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Information about supporting for your learning</w:t>
      </w:r>
    </w:p>
    <w:p w14:paraId="4FF6E595" w14:textId="77777777" w:rsidR="00492E0E" w:rsidRPr="00492E0E" w:rsidRDefault="00492E0E" w:rsidP="00492E0E">
      <w:pPr>
        <w:numPr>
          <w:ilvl w:val="0"/>
          <w:numId w:val="10"/>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Records of any school equipment loaned to you</w:t>
      </w:r>
    </w:p>
    <w:p w14:paraId="4DD26DBA" w14:textId="77777777" w:rsidR="00492E0E" w:rsidRPr="00492E0E" w:rsidRDefault="00492E0E" w:rsidP="00492E0E">
      <w:pPr>
        <w:numPr>
          <w:ilvl w:val="0"/>
          <w:numId w:val="10"/>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Information about plans for career or post 16 education choices</w:t>
      </w:r>
    </w:p>
    <w:p w14:paraId="1CC8684A"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lastRenderedPageBreak/>
        <w:t>Some of the personal data we keep is given greater protection and is known as special category personal data.</w:t>
      </w:r>
    </w:p>
    <w:p w14:paraId="4F55B20D" w14:textId="77777777" w:rsidR="00492E0E" w:rsidRPr="00492E0E" w:rsidRDefault="00492E0E" w:rsidP="00492E0E">
      <w:pPr>
        <w:spacing w:after="160" w:line="276" w:lineRule="auto"/>
        <w:rPr>
          <w:rFonts w:ascii="Calibri" w:eastAsia="Calibri" w:hAnsi="Calibri" w:cs="Calibri"/>
          <w:sz w:val="22"/>
          <w:szCs w:val="22"/>
          <w:lang w:val="en-GB"/>
        </w:rPr>
      </w:pPr>
    </w:p>
    <w:p w14:paraId="259C8E64"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Special category data that we collect and use about you includes</w:t>
      </w:r>
    </w:p>
    <w:p w14:paraId="020F5ADD" w14:textId="77777777" w:rsidR="00492E0E" w:rsidRPr="00492E0E" w:rsidRDefault="00492E0E" w:rsidP="00492E0E">
      <w:pPr>
        <w:numPr>
          <w:ilvl w:val="0"/>
          <w:numId w:val="17"/>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Information about health conditions</w:t>
      </w:r>
    </w:p>
    <w:p w14:paraId="221D7D2B" w14:textId="77777777" w:rsidR="00492E0E" w:rsidRPr="00492E0E" w:rsidRDefault="00492E0E" w:rsidP="00492E0E">
      <w:pPr>
        <w:numPr>
          <w:ilvl w:val="0"/>
          <w:numId w:val="17"/>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Information about sickness related absences</w:t>
      </w:r>
    </w:p>
    <w:p w14:paraId="6057ACE5" w14:textId="77777777" w:rsidR="00492E0E" w:rsidRPr="00492E0E" w:rsidRDefault="00492E0E" w:rsidP="00492E0E">
      <w:pPr>
        <w:numPr>
          <w:ilvl w:val="0"/>
          <w:numId w:val="17"/>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Information about your ethnic origin</w:t>
      </w:r>
    </w:p>
    <w:p w14:paraId="1E90A89B" w14:textId="77777777" w:rsidR="00492E0E" w:rsidRPr="00492E0E" w:rsidRDefault="00492E0E" w:rsidP="00492E0E">
      <w:pPr>
        <w:numPr>
          <w:ilvl w:val="0"/>
          <w:numId w:val="17"/>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Eligibility for free school meals</w:t>
      </w:r>
    </w:p>
    <w:p w14:paraId="2EA10CDD" w14:textId="77777777" w:rsidR="00492E0E" w:rsidRPr="00492E0E" w:rsidRDefault="00492E0E" w:rsidP="00492E0E">
      <w:pPr>
        <w:numPr>
          <w:ilvl w:val="0"/>
          <w:numId w:val="17"/>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Safeguarding information</w:t>
      </w:r>
    </w:p>
    <w:p w14:paraId="737749DB"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[If you use any form of biometric based systems (for example, fingerprint scanning for school meals)]</w:t>
      </w:r>
    </w:p>
    <w:p w14:paraId="42595304" w14:textId="77777777" w:rsidR="00492E0E" w:rsidRPr="00492E0E" w:rsidRDefault="00492E0E" w:rsidP="00492E0E">
      <w:pPr>
        <w:numPr>
          <w:ilvl w:val="0"/>
          <w:numId w:val="18"/>
        </w:numPr>
        <w:spacing w:after="160" w:line="276"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Biometric data used to identify you</w:t>
      </w:r>
    </w:p>
    <w:p w14:paraId="77D28F0D" w14:textId="77777777" w:rsidR="00492E0E" w:rsidRPr="00492E0E" w:rsidRDefault="00492E0E" w:rsidP="00492E0E">
      <w:pPr>
        <w:spacing w:after="160" w:line="276" w:lineRule="auto"/>
        <w:rPr>
          <w:rFonts w:ascii="Calibri" w:eastAsia="Calibri" w:hAnsi="Calibri" w:cs="Calibri"/>
          <w:sz w:val="22"/>
          <w:szCs w:val="22"/>
          <w:lang w:val="en-GB"/>
        </w:rPr>
      </w:pPr>
    </w:p>
    <w:p w14:paraId="63C6D451" w14:textId="77777777" w:rsidR="00492E0E" w:rsidRPr="00492E0E" w:rsidRDefault="00492E0E" w:rsidP="00492E0E">
      <w:pPr>
        <w:spacing w:after="160" w:line="276" w:lineRule="auto"/>
        <w:rPr>
          <w:rFonts w:ascii="Calibri" w:eastAsia="Calibri" w:hAnsi="Calibri" w:cs="Calibri"/>
          <w:b/>
          <w:sz w:val="22"/>
          <w:szCs w:val="22"/>
          <w:lang w:val="en-GB"/>
        </w:rPr>
      </w:pPr>
      <w:r w:rsidRPr="00492E0E">
        <w:rPr>
          <w:rFonts w:ascii="Calibri" w:eastAsia="Calibri" w:hAnsi="Calibri" w:cs="Calibri"/>
          <w:b/>
          <w:sz w:val="22"/>
          <w:szCs w:val="22"/>
          <w:lang w:val="en-GB"/>
        </w:rPr>
        <w:t>Why we collect and use this information</w:t>
      </w:r>
    </w:p>
    <w:p w14:paraId="5DCC0529"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 xml:space="preserve">We use the information </w:t>
      </w:r>
    </w:p>
    <w:p w14:paraId="76EED8A6" w14:textId="77777777" w:rsidR="00492E0E" w:rsidRPr="00492E0E" w:rsidRDefault="00492E0E" w:rsidP="00492E0E">
      <w:pPr>
        <w:numPr>
          <w:ilvl w:val="0"/>
          <w:numId w:val="11"/>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To support the admissions process</w:t>
      </w:r>
    </w:p>
    <w:p w14:paraId="43FA4194" w14:textId="77777777" w:rsidR="00492E0E" w:rsidRPr="00492E0E" w:rsidRDefault="00492E0E" w:rsidP="00492E0E">
      <w:pPr>
        <w:numPr>
          <w:ilvl w:val="0"/>
          <w:numId w:val="11"/>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To support your learning</w:t>
      </w:r>
    </w:p>
    <w:p w14:paraId="72B2AC8B" w14:textId="77777777" w:rsidR="00492E0E" w:rsidRPr="00492E0E" w:rsidRDefault="00492E0E" w:rsidP="00492E0E">
      <w:pPr>
        <w:numPr>
          <w:ilvl w:val="0"/>
          <w:numId w:val="11"/>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To keep children safe (food allergies, or emergency contact details)</w:t>
      </w:r>
    </w:p>
    <w:p w14:paraId="4B925246" w14:textId="77777777" w:rsidR="00492E0E" w:rsidRPr="00492E0E" w:rsidRDefault="00492E0E" w:rsidP="00492E0E">
      <w:pPr>
        <w:numPr>
          <w:ilvl w:val="0"/>
          <w:numId w:val="11"/>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To monitor and report on your academic progress</w:t>
      </w:r>
    </w:p>
    <w:p w14:paraId="476B11FC" w14:textId="77777777" w:rsidR="00492E0E" w:rsidRPr="00492E0E" w:rsidRDefault="00492E0E" w:rsidP="00492E0E">
      <w:pPr>
        <w:numPr>
          <w:ilvl w:val="0"/>
          <w:numId w:val="11"/>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To enable you to take part in exams</w:t>
      </w:r>
    </w:p>
    <w:p w14:paraId="719DC01E" w14:textId="77777777" w:rsidR="00492E0E" w:rsidRPr="00492E0E" w:rsidRDefault="00492E0E" w:rsidP="00492E0E">
      <w:pPr>
        <w:numPr>
          <w:ilvl w:val="0"/>
          <w:numId w:val="11"/>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To provide appropriate pastoral care</w:t>
      </w:r>
    </w:p>
    <w:p w14:paraId="4BE03B5B" w14:textId="77777777" w:rsidR="00492E0E" w:rsidRPr="00492E0E" w:rsidRDefault="00492E0E" w:rsidP="00492E0E">
      <w:pPr>
        <w:numPr>
          <w:ilvl w:val="0"/>
          <w:numId w:val="11"/>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To help us manage any health conditions that may affect your learning</w:t>
      </w:r>
    </w:p>
    <w:p w14:paraId="7451E0A8" w14:textId="77777777" w:rsidR="00492E0E" w:rsidRPr="00492E0E" w:rsidRDefault="00492E0E" w:rsidP="00492E0E">
      <w:pPr>
        <w:numPr>
          <w:ilvl w:val="0"/>
          <w:numId w:val="11"/>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To comply with our legal obligations to share information</w:t>
      </w:r>
    </w:p>
    <w:p w14:paraId="04247BA1" w14:textId="77777777" w:rsidR="00492E0E" w:rsidRPr="00492E0E" w:rsidRDefault="00492E0E" w:rsidP="00492E0E">
      <w:pPr>
        <w:numPr>
          <w:ilvl w:val="0"/>
          <w:numId w:val="11"/>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To check the quality of our services</w:t>
      </w:r>
    </w:p>
    <w:p w14:paraId="06A786DD" w14:textId="77777777" w:rsidR="00492E0E" w:rsidRPr="00492E0E" w:rsidRDefault="00492E0E" w:rsidP="00492E0E">
      <w:pPr>
        <w:spacing w:after="160" w:line="276" w:lineRule="auto"/>
        <w:rPr>
          <w:rFonts w:ascii="Calibri" w:eastAsia="Calibri" w:hAnsi="Calibri" w:cs="Calibri"/>
          <w:sz w:val="22"/>
          <w:szCs w:val="22"/>
          <w:lang w:val="en-GB"/>
        </w:rPr>
      </w:pPr>
    </w:p>
    <w:p w14:paraId="63ED88AD" w14:textId="77777777" w:rsidR="00492E0E" w:rsidRPr="00492E0E" w:rsidRDefault="00492E0E" w:rsidP="00492E0E">
      <w:pPr>
        <w:spacing w:after="160" w:line="276" w:lineRule="auto"/>
        <w:rPr>
          <w:rFonts w:ascii="Calibri" w:eastAsia="Calibri" w:hAnsi="Calibri" w:cs="Calibri"/>
          <w:b/>
          <w:sz w:val="22"/>
          <w:szCs w:val="22"/>
          <w:lang w:val="en-GB"/>
        </w:rPr>
      </w:pPr>
      <w:r w:rsidRPr="00492E0E">
        <w:rPr>
          <w:rFonts w:ascii="Calibri" w:eastAsia="Calibri" w:hAnsi="Calibri" w:cs="Calibri"/>
          <w:b/>
          <w:sz w:val="22"/>
          <w:szCs w:val="22"/>
          <w:lang w:val="en-GB"/>
        </w:rPr>
        <w:t>The legal basis for using this information</w:t>
      </w:r>
    </w:p>
    <w:p w14:paraId="2AA13E20"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Depending on the purpose, our use of your information will be legal due to one of the following:</w:t>
      </w:r>
    </w:p>
    <w:p w14:paraId="06D90CF9" w14:textId="77777777" w:rsidR="00492E0E" w:rsidRPr="00492E0E" w:rsidRDefault="00492E0E" w:rsidP="00492E0E">
      <w:pPr>
        <w:numPr>
          <w:ilvl w:val="0"/>
          <w:numId w:val="12"/>
        </w:numPr>
        <w:spacing w:before="240" w:after="0" w:line="259" w:lineRule="auto"/>
        <w:rPr>
          <w:rFonts w:ascii="Calibri" w:eastAsia="Calibri" w:hAnsi="Calibri" w:cs="Calibri"/>
          <w:sz w:val="22"/>
          <w:szCs w:val="22"/>
          <w:lang w:val="en-GB"/>
        </w:rPr>
      </w:pPr>
      <w:r w:rsidRPr="00492E0E">
        <w:rPr>
          <w:rFonts w:ascii="Calibri" w:eastAsia="Calibri" w:hAnsi="Calibri" w:cs="Calibri"/>
          <w:sz w:val="22"/>
          <w:szCs w:val="22"/>
          <w:lang w:val="en-GB"/>
        </w:rPr>
        <w:t>Informed consent given by you or your parent or legal guardian [Article 6(1)(a)]</w:t>
      </w:r>
      <w:r w:rsidRPr="00492E0E">
        <w:rPr>
          <w:rFonts w:ascii="Calibri" w:eastAsia="Calibri" w:hAnsi="Calibri" w:cs="Calibri"/>
          <w:sz w:val="22"/>
          <w:szCs w:val="22"/>
          <w:lang w:val="en-GB"/>
        </w:rPr>
        <w:br/>
        <w:t>For example: The use of your photographs on our website</w:t>
      </w:r>
    </w:p>
    <w:p w14:paraId="4FD35A8A" w14:textId="77777777" w:rsidR="00492E0E" w:rsidRPr="00492E0E" w:rsidRDefault="00492E0E" w:rsidP="00492E0E">
      <w:pPr>
        <w:numPr>
          <w:ilvl w:val="0"/>
          <w:numId w:val="12"/>
        </w:numPr>
        <w:spacing w:before="240" w:after="0" w:line="259" w:lineRule="auto"/>
        <w:rPr>
          <w:rFonts w:ascii="Calibri" w:eastAsia="Calibri" w:hAnsi="Calibri" w:cs="Calibri"/>
          <w:sz w:val="22"/>
          <w:szCs w:val="22"/>
          <w:lang w:val="en-GB"/>
        </w:rPr>
      </w:pPr>
      <w:r w:rsidRPr="00492E0E">
        <w:rPr>
          <w:rFonts w:ascii="Calibri" w:eastAsia="Calibri" w:hAnsi="Calibri" w:cs="Calibri"/>
          <w:sz w:val="22"/>
          <w:szCs w:val="22"/>
          <w:lang w:val="en-GB"/>
        </w:rPr>
        <w:t>To meet a legal requirement [Article 6(1)(c)]</w:t>
      </w:r>
    </w:p>
    <w:p w14:paraId="7A452ECE" w14:textId="77777777" w:rsidR="00492E0E" w:rsidRPr="00492E0E" w:rsidRDefault="00492E0E" w:rsidP="00492E0E">
      <w:pPr>
        <w:spacing w:after="0"/>
        <w:ind w:left="720"/>
        <w:rPr>
          <w:rFonts w:ascii="Calibri" w:eastAsia="Calibri" w:hAnsi="Calibri" w:cs="Calibri"/>
          <w:sz w:val="22"/>
          <w:szCs w:val="22"/>
          <w:lang w:val="en-GB"/>
        </w:rPr>
      </w:pPr>
      <w:r w:rsidRPr="00492E0E">
        <w:rPr>
          <w:rFonts w:ascii="Calibri" w:eastAsia="Calibri" w:hAnsi="Calibri" w:cs="Calibri"/>
          <w:sz w:val="22"/>
          <w:szCs w:val="22"/>
          <w:lang w:val="en-GB"/>
        </w:rPr>
        <w:t>For example: Providing information for the Education Department Census</w:t>
      </w:r>
    </w:p>
    <w:p w14:paraId="4B218A66" w14:textId="77777777" w:rsidR="00492E0E" w:rsidRPr="00492E0E" w:rsidRDefault="00492E0E" w:rsidP="00492E0E">
      <w:pPr>
        <w:numPr>
          <w:ilvl w:val="0"/>
          <w:numId w:val="12"/>
        </w:numPr>
        <w:spacing w:before="240" w:after="0" w:line="259" w:lineRule="auto"/>
        <w:rPr>
          <w:rFonts w:ascii="Calibri" w:eastAsia="Calibri" w:hAnsi="Calibri" w:cs="Calibri"/>
          <w:sz w:val="22"/>
          <w:szCs w:val="22"/>
          <w:lang w:val="en-GB"/>
        </w:rPr>
      </w:pPr>
      <w:r w:rsidRPr="00492E0E">
        <w:rPr>
          <w:rFonts w:ascii="Calibri" w:eastAsia="Calibri" w:hAnsi="Calibri" w:cs="Calibri"/>
          <w:sz w:val="22"/>
          <w:szCs w:val="22"/>
          <w:lang w:val="en-GB"/>
        </w:rPr>
        <w:t>To protect the vital interests of you or someone else [Article 6(1)(d)</w:t>
      </w:r>
    </w:p>
    <w:p w14:paraId="60C744BE" w14:textId="77777777" w:rsidR="00492E0E" w:rsidRPr="00492E0E" w:rsidRDefault="00492E0E" w:rsidP="00492E0E">
      <w:pPr>
        <w:spacing w:after="0"/>
        <w:ind w:left="720"/>
        <w:rPr>
          <w:rFonts w:ascii="Calibri" w:eastAsia="Calibri" w:hAnsi="Calibri" w:cs="Calibri"/>
          <w:sz w:val="22"/>
          <w:szCs w:val="22"/>
          <w:lang w:val="en-GB"/>
        </w:rPr>
      </w:pPr>
      <w:r w:rsidRPr="00492E0E">
        <w:rPr>
          <w:rFonts w:ascii="Calibri" w:eastAsia="Calibri" w:hAnsi="Calibri" w:cs="Calibri"/>
          <w:sz w:val="22"/>
          <w:szCs w:val="22"/>
          <w:lang w:val="en-GB"/>
        </w:rPr>
        <w:t>For example: Giving your family details to emergency services</w:t>
      </w:r>
    </w:p>
    <w:p w14:paraId="57A5171F" w14:textId="77777777" w:rsidR="00492E0E" w:rsidRPr="00492E0E" w:rsidRDefault="00492E0E" w:rsidP="00492E0E">
      <w:pPr>
        <w:numPr>
          <w:ilvl w:val="0"/>
          <w:numId w:val="12"/>
        </w:numPr>
        <w:spacing w:before="240" w:after="0" w:line="259" w:lineRule="auto"/>
        <w:rPr>
          <w:rFonts w:ascii="Calibri" w:eastAsia="Calibri" w:hAnsi="Calibri" w:cs="Calibri"/>
          <w:sz w:val="22"/>
          <w:szCs w:val="22"/>
          <w:lang w:val="en-GB"/>
        </w:rPr>
      </w:pPr>
      <w:r w:rsidRPr="00492E0E">
        <w:rPr>
          <w:rFonts w:ascii="Calibri" w:eastAsia="Calibri" w:hAnsi="Calibri" w:cs="Calibri"/>
          <w:sz w:val="22"/>
          <w:szCs w:val="22"/>
          <w:lang w:val="en-GB"/>
        </w:rPr>
        <w:t>Delivering a public task [Article 6(1)(e)]</w:t>
      </w:r>
    </w:p>
    <w:p w14:paraId="7374E1E4" w14:textId="77777777" w:rsidR="00492E0E" w:rsidRPr="00492E0E" w:rsidRDefault="00492E0E" w:rsidP="00492E0E">
      <w:pPr>
        <w:spacing w:after="0"/>
        <w:ind w:left="720"/>
        <w:rPr>
          <w:rFonts w:ascii="Calibri" w:eastAsia="Calibri" w:hAnsi="Calibri" w:cs="Calibri"/>
          <w:sz w:val="22"/>
          <w:szCs w:val="22"/>
          <w:lang w:val="en-GB"/>
        </w:rPr>
      </w:pPr>
      <w:r w:rsidRPr="00492E0E">
        <w:rPr>
          <w:rFonts w:ascii="Calibri" w:eastAsia="Calibri" w:hAnsi="Calibri" w:cs="Calibri"/>
          <w:sz w:val="22"/>
          <w:szCs w:val="22"/>
          <w:lang w:val="en-GB"/>
        </w:rPr>
        <w:t>For example: Recording your attendance at school each day</w:t>
      </w:r>
    </w:p>
    <w:p w14:paraId="660ADBAA" w14:textId="77777777" w:rsidR="00492E0E" w:rsidRPr="00492E0E" w:rsidRDefault="00492E0E" w:rsidP="00492E0E">
      <w:pPr>
        <w:spacing w:after="160" w:line="276" w:lineRule="auto"/>
        <w:ind w:left="720"/>
        <w:contextualSpacing/>
        <w:rPr>
          <w:rFonts w:ascii="Calibri" w:eastAsia="Calibri" w:hAnsi="Calibri" w:cs="Calibri"/>
          <w:sz w:val="22"/>
          <w:szCs w:val="22"/>
          <w:lang w:val="en-GB"/>
        </w:rPr>
      </w:pPr>
    </w:p>
    <w:p w14:paraId="499A0211"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Where we use special category data, our use is legal due to one of the following reasons:</w:t>
      </w:r>
    </w:p>
    <w:p w14:paraId="344E22F0" w14:textId="77777777" w:rsidR="00492E0E" w:rsidRPr="00492E0E" w:rsidRDefault="00492E0E" w:rsidP="00492E0E">
      <w:pPr>
        <w:numPr>
          <w:ilvl w:val="0"/>
          <w:numId w:val="12"/>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lastRenderedPageBreak/>
        <w:t>Explicit informed consent given by you or your parent or legal guardian [Article 9(2)(a)}</w:t>
      </w:r>
      <w:r w:rsidRPr="00492E0E">
        <w:rPr>
          <w:rFonts w:ascii="Calibri" w:eastAsia="Calibri" w:hAnsi="Calibri" w:cs="Calibri"/>
          <w:sz w:val="22"/>
          <w:szCs w:val="22"/>
          <w:lang w:val="en-GB"/>
        </w:rPr>
        <w:br/>
        <w:t>For example: Using your fingerprints to identify you to our IT systems</w:t>
      </w:r>
    </w:p>
    <w:p w14:paraId="349F2615" w14:textId="77777777" w:rsidR="00492E0E" w:rsidRPr="00492E0E" w:rsidRDefault="00492E0E" w:rsidP="00492E0E">
      <w:pPr>
        <w:numPr>
          <w:ilvl w:val="0"/>
          <w:numId w:val="12"/>
        </w:numPr>
        <w:spacing w:before="240" w:after="0" w:line="259" w:lineRule="auto"/>
        <w:ind w:left="714" w:hanging="357"/>
        <w:rPr>
          <w:rFonts w:ascii="Calibri" w:eastAsia="Calibri" w:hAnsi="Calibri" w:cs="Calibri"/>
          <w:sz w:val="22"/>
          <w:szCs w:val="22"/>
          <w:lang w:val="en-GB"/>
        </w:rPr>
      </w:pPr>
      <w:r w:rsidRPr="00492E0E">
        <w:rPr>
          <w:rFonts w:ascii="Calibri" w:eastAsia="Calibri" w:hAnsi="Calibri" w:cs="Calibri"/>
          <w:sz w:val="22"/>
          <w:szCs w:val="22"/>
          <w:lang w:val="en-GB"/>
        </w:rPr>
        <w:t>We are legally obliged to collect and use it [Article 9(2)(b)]</w:t>
      </w:r>
      <w:r w:rsidRPr="00492E0E">
        <w:rPr>
          <w:rFonts w:ascii="Calibri" w:eastAsia="Calibri" w:hAnsi="Calibri" w:cs="Calibri"/>
          <w:sz w:val="22"/>
          <w:szCs w:val="22"/>
          <w:lang w:val="en-GB"/>
        </w:rPr>
        <w:br/>
        <w:t>For example: Information about your ethnic origin or any disability</w:t>
      </w:r>
    </w:p>
    <w:p w14:paraId="5884C5C0" w14:textId="77777777" w:rsidR="00492E0E" w:rsidRPr="00492E0E" w:rsidRDefault="00492E0E" w:rsidP="00492E0E">
      <w:pPr>
        <w:numPr>
          <w:ilvl w:val="0"/>
          <w:numId w:val="12"/>
        </w:numPr>
        <w:spacing w:before="240" w:after="0" w:line="259" w:lineRule="auto"/>
        <w:ind w:left="714" w:hanging="357"/>
        <w:rPr>
          <w:rFonts w:ascii="Calibri" w:eastAsia="Calibri" w:hAnsi="Calibri" w:cs="Calibri"/>
          <w:sz w:val="22"/>
          <w:szCs w:val="22"/>
          <w:lang w:val="en-GB"/>
        </w:rPr>
      </w:pPr>
      <w:r w:rsidRPr="00492E0E">
        <w:rPr>
          <w:rFonts w:ascii="Calibri" w:eastAsia="Calibri" w:hAnsi="Calibri" w:cs="Calibri"/>
          <w:sz w:val="22"/>
          <w:szCs w:val="22"/>
          <w:lang w:val="en-GB"/>
        </w:rPr>
        <w:t>To protect the vital interest of you or someone else [Article 9(2)(c)]</w:t>
      </w:r>
      <w:r w:rsidRPr="00492E0E">
        <w:rPr>
          <w:rFonts w:ascii="Calibri" w:eastAsia="Calibri" w:hAnsi="Calibri" w:cs="Calibri"/>
          <w:sz w:val="22"/>
          <w:szCs w:val="22"/>
          <w:lang w:val="en-GB"/>
        </w:rPr>
        <w:br/>
        <w:t>For example: Giving detail of health conditions to the emergency services</w:t>
      </w:r>
    </w:p>
    <w:p w14:paraId="78A33395" w14:textId="77777777" w:rsidR="00492E0E" w:rsidRPr="00492E0E" w:rsidRDefault="00492E0E" w:rsidP="00492E0E">
      <w:pPr>
        <w:numPr>
          <w:ilvl w:val="0"/>
          <w:numId w:val="12"/>
        </w:numPr>
        <w:spacing w:before="240" w:after="0" w:line="259" w:lineRule="auto"/>
        <w:ind w:left="714" w:hanging="357"/>
        <w:contextualSpacing/>
        <w:rPr>
          <w:rFonts w:ascii="Calibri" w:eastAsia="Calibri" w:hAnsi="Calibri" w:cs="Calibri"/>
          <w:sz w:val="22"/>
          <w:szCs w:val="22"/>
          <w:lang w:val="en-GB"/>
        </w:rPr>
      </w:pPr>
      <w:r w:rsidRPr="00492E0E">
        <w:rPr>
          <w:rFonts w:ascii="Calibri" w:eastAsia="Calibri" w:hAnsi="Calibri" w:cs="Calibri"/>
          <w:sz w:val="22"/>
          <w:szCs w:val="22"/>
          <w:lang w:val="en-GB"/>
        </w:rPr>
        <w:t>Because it is part of delivering a public service [Article 9(2)(g)]</w:t>
      </w:r>
      <w:r w:rsidRPr="00492E0E">
        <w:rPr>
          <w:rFonts w:ascii="Calibri" w:eastAsia="Calibri" w:hAnsi="Calibri" w:cs="Calibri"/>
          <w:sz w:val="22"/>
          <w:szCs w:val="22"/>
          <w:lang w:val="en-GB"/>
        </w:rPr>
        <w:br/>
        <w:t>For example: Holding data on any medical condition so that we can help you manage it</w:t>
      </w:r>
    </w:p>
    <w:p w14:paraId="27FEDD5B" w14:textId="77777777" w:rsidR="00492E0E" w:rsidRPr="00492E0E" w:rsidRDefault="00492E0E" w:rsidP="00492E0E">
      <w:pPr>
        <w:spacing w:before="240" w:after="0" w:line="276" w:lineRule="auto"/>
        <w:ind w:left="714"/>
        <w:contextualSpacing/>
        <w:rPr>
          <w:rFonts w:ascii="Calibri" w:eastAsia="Calibri" w:hAnsi="Calibri" w:cs="Calibri"/>
          <w:sz w:val="22"/>
          <w:szCs w:val="22"/>
          <w:lang w:val="en-GB"/>
        </w:rPr>
      </w:pPr>
    </w:p>
    <w:p w14:paraId="777EBA35" w14:textId="77777777" w:rsidR="00492E0E" w:rsidRPr="00492E0E" w:rsidRDefault="00492E0E" w:rsidP="00492E0E">
      <w:pPr>
        <w:spacing w:after="160" w:line="276" w:lineRule="auto"/>
        <w:rPr>
          <w:rFonts w:ascii="Calibri" w:eastAsia="Calibri" w:hAnsi="Calibri" w:cs="Calibri"/>
          <w:b/>
          <w:bCs/>
          <w:sz w:val="22"/>
          <w:szCs w:val="22"/>
          <w:lang w:val="en-GB"/>
        </w:rPr>
      </w:pPr>
      <w:r w:rsidRPr="00492E0E">
        <w:rPr>
          <w:rFonts w:ascii="Calibri" w:eastAsia="Calibri" w:hAnsi="Calibri" w:cs="Calibri"/>
          <w:b/>
          <w:bCs/>
          <w:sz w:val="22"/>
          <w:szCs w:val="22"/>
          <w:lang w:val="en-GB"/>
        </w:rPr>
        <w:t xml:space="preserve">Collecting this information </w:t>
      </w:r>
    </w:p>
    <w:p w14:paraId="53BA6E67"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We collect pupil information via:</w:t>
      </w:r>
    </w:p>
    <w:p w14:paraId="322A35AB" w14:textId="77777777" w:rsidR="00492E0E" w:rsidRPr="00492E0E" w:rsidRDefault="00492E0E" w:rsidP="00492E0E">
      <w:pPr>
        <w:numPr>
          <w:ilvl w:val="0"/>
          <w:numId w:val="19"/>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Data provided by the local authority</w:t>
      </w:r>
    </w:p>
    <w:p w14:paraId="1859A934" w14:textId="77777777" w:rsidR="00492E0E" w:rsidRPr="00492E0E" w:rsidRDefault="00492E0E" w:rsidP="00492E0E">
      <w:pPr>
        <w:numPr>
          <w:ilvl w:val="0"/>
          <w:numId w:val="19"/>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Data collection through the pupil registration documents</w:t>
      </w:r>
    </w:p>
    <w:p w14:paraId="42BCFFB0" w14:textId="77777777" w:rsidR="00492E0E" w:rsidRPr="00492E0E" w:rsidRDefault="00492E0E" w:rsidP="00492E0E">
      <w:pPr>
        <w:numPr>
          <w:ilvl w:val="0"/>
          <w:numId w:val="19"/>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 xml:space="preserve">Through the Common Transfer File (CTF) from previous school </w:t>
      </w:r>
    </w:p>
    <w:p w14:paraId="67A9EDEF" w14:textId="77777777" w:rsidR="00492E0E" w:rsidRPr="00492E0E" w:rsidRDefault="00492E0E" w:rsidP="00492E0E">
      <w:pPr>
        <w:spacing w:after="160"/>
        <w:ind w:left="766"/>
        <w:contextualSpacing/>
        <w:rPr>
          <w:rFonts w:ascii="Calibri" w:eastAsia="Calibri" w:hAnsi="Calibri" w:cs="Calibri"/>
          <w:sz w:val="22"/>
          <w:szCs w:val="22"/>
          <w:lang w:val="en-GB"/>
        </w:rPr>
      </w:pPr>
    </w:p>
    <w:p w14:paraId="7D19D259"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 xml:space="preserve">While </w:t>
      </w:r>
      <w:proofErr w:type="gramStart"/>
      <w:r w:rsidRPr="00492E0E">
        <w:rPr>
          <w:rFonts w:ascii="Calibri" w:eastAsia="Calibri" w:hAnsi="Calibri" w:cs="Calibri"/>
          <w:sz w:val="22"/>
          <w:szCs w:val="22"/>
          <w:lang w:val="en-GB"/>
        </w:rPr>
        <w:t>the majority of</w:t>
      </w:r>
      <w:proofErr w:type="gramEnd"/>
      <w:r w:rsidRPr="00492E0E">
        <w:rPr>
          <w:rFonts w:ascii="Calibri" w:eastAsia="Calibri" w:hAnsi="Calibri" w:cs="Calibri"/>
          <w:sz w:val="22"/>
          <w:szCs w:val="22"/>
          <w:lang w:val="en-GB"/>
        </w:rPr>
        <w:t xml:space="preserve"> information we collect about pupils is mandatory, there is some information that can be provided voluntarily. Whenever we seek to collect information from you or your child, we make it clear whether providing it is mandatory or optional. If it is mandatory, we will explain the possible consequences of not complying.</w:t>
      </w:r>
    </w:p>
    <w:p w14:paraId="62A78914" w14:textId="77777777" w:rsidR="00492E0E" w:rsidRPr="00492E0E" w:rsidRDefault="00492E0E" w:rsidP="00492E0E">
      <w:pPr>
        <w:spacing w:after="160" w:line="276" w:lineRule="auto"/>
        <w:rPr>
          <w:rFonts w:ascii="Calibri" w:eastAsia="Calibri" w:hAnsi="Calibri" w:cs="Calibri"/>
          <w:b/>
          <w:sz w:val="22"/>
          <w:szCs w:val="22"/>
          <w:lang w:val="en-GB"/>
        </w:rPr>
      </w:pPr>
    </w:p>
    <w:p w14:paraId="5042C212" w14:textId="77777777" w:rsidR="00492E0E" w:rsidRPr="00492E0E" w:rsidRDefault="00492E0E" w:rsidP="00492E0E">
      <w:pPr>
        <w:spacing w:after="160" w:line="276" w:lineRule="auto"/>
        <w:rPr>
          <w:rFonts w:ascii="Calibri" w:eastAsia="Calibri" w:hAnsi="Calibri" w:cs="Calibri"/>
          <w:b/>
          <w:sz w:val="22"/>
          <w:szCs w:val="22"/>
          <w:lang w:val="en-GB"/>
        </w:rPr>
      </w:pPr>
      <w:r w:rsidRPr="00492E0E">
        <w:rPr>
          <w:rFonts w:ascii="Calibri" w:eastAsia="Calibri" w:hAnsi="Calibri" w:cs="Calibri"/>
          <w:b/>
          <w:sz w:val="22"/>
          <w:szCs w:val="22"/>
          <w:lang w:val="en-GB"/>
        </w:rPr>
        <w:t>Storing your personal data</w:t>
      </w:r>
    </w:p>
    <w:p w14:paraId="2C1C0568"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Most of the personal data that we collect, and use is added to your Educational Record. This record is kept while you attend School. If you leave</w:t>
      </w:r>
      <w:r w:rsidRPr="00492E0E">
        <w:rPr>
          <w:rFonts w:ascii="Calibri" w:eastAsia="Calibri" w:hAnsi="Calibri" w:cs="Calibri"/>
          <w:b/>
          <w:sz w:val="22"/>
          <w:szCs w:val="22"/>
          <w:lang w:val="en-GB"/>
        </w:rPr>
        <w:t xml:space="preserve"> </w:t>
      </w:r>
      <w:proofErr w:type="gramStart"/>
      <w:r w:rsidRPr="00492E0E">
        <w:rPr>
          <w:rFonts w:ascii="Calibri" w:eastAsia="Calibri" w:hAnsi="Calibri" w:cs="Calibri"/>
          <w:b/>
          <w:sz w:val="22"/>
          <w:szCs w:val="22"/>
          <w:lang w:val="en-GB"/>
        </w:rPr>
        <w:t>an</w:t>
      </w:r>
      <w:proofErr w:type="gramEnd"/>
      <w:r w:rsidRPr="00492E0E">
        <w:rPr>
          <w:rFonts w:ascii="Calibri" w:eastAsia="Calibri" w:hAnsi="Calibri" w:cs="Calibri"/>
          <w:b/>
          <w:sz w:val="22"/>
          <w:szCs w:val="22"/>
          <w:lang w:val="en-GB"/>
        </w:rPr>
        <w:t xml:space="preserve"> School</w:t>
      </w:r>
      <w:r w:rsidRPr="00492E0E">
        <w:rPr>
          <w:rFonts w:ascii="Calibri" w:eastAsia="Calibri" w:hAnsi="Calibri" w:cs="Calibri"/>
          <w:sz w:val="22"/>
          <w:szCs w:val="22"/>
          <w:lang w:val="en-GB"/>
        </w:rPr>
        <w:t>, then the record will be:</w:t>
      </w:r>
    </w:p>
    <w:p w14:paraId="4A082A97"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If you move to another school, we will transfer a copy of your records to the new school.</w:t>
      </w:r>
    </w:p>
    <w:p w14:paraId="3656CB75"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We retain a full copy of your record until your 25</w:t>
      </w:r>
      <w:r w:rsidRPr="00492E0E">
        <w:rPr>
          <w:rFonts w:ascii="Calibri" w:eastAsia="Calibri" w:hAnsi="Calibri" w:cs="Calibri"/>
          <w:sz w:val="22"/>
          <w:szCs w:val="22"/>
          <w:vertAlign w:val="superscript"/>
          <w:lang w:val="en-GB"/>
        </w:rPr>
        <w:t>th</w:t>
      </w:r>
      <w:r w:rsidRPr="00492E0E">
        <w:rPr>
          <w:rFonts w:ascii="Calibri" w:eastAsia="Calibri" w:hAnsi="Calibri" w:cs="Calibri"/>
          <w:sz w:val="22"/>
          <w:szCs w:val="22"/>
          <w:lang w:val="en-GB"/>
        </w:rPr>
        <w:t xml:space="preserve"> birthday. After this we will dispose of all the records securely.</w:t>
      </w:r>
    </w:p>
    <w:p w14:paraId="3AC810DC"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 xml:space="preserve">If your record contains information about SEND requirements, then your file will be retained until your </w:t>
      </w:r>
      <w:r w:rsidRPr="00492E0E">
        <w:rPr>
          <w:rFonts w:ascii="Calibri" w:eastAsia="Calibri" w:hAnsi="Calibri" w:cs="Calibri"/>
          <w:b/>
          <w:sz w:val="22"/>
          <w:szCs w:val="22"/>
          <w:lang w:val="en-GB"/>
        </w:rPr>
        <w:t>[35</w:t>
      </w:r>
      <w:r w:rsidRPr="00492E0E">
        <w:rPr>
          <w:rFonts w:ascii="Calibri" w:eastAsia="Calibri" w:hAnsi="Calibri" w:cs="Calibri"/>
          <w:b/>
          <w:sz w:val="22"/>
          <w:szCs w:val="22"/>
          <w:vertAlign w:val="superscript"/>
          <w:lang w:val="en-GB"/>
        </w:rPr>
        <w:t>th</w:t>
      </w:r>
      <w:r w:rsidRPr="00492E0E">
        <w:rPr>
          <w:rFonts w:ascii="Calibri" w:eastAsia="Calibri" w:hAnsi="Calibri" w:cs="Calibri"/>
          <w:b/>
          <w:sz w:val="22"/>
          <w:szCs w:val="22"/>
          <w:lang w:val="en-GB"/>
        </w:rPr>
        <w:t>]</w:t>
      </w:r>
      <w:r w:rsidRPr="00492E0E">
        <w:rPr>
          <w:rFonts w:ascii="Calibri" w:eastAsia="Calibri" w:hAnsi="Calibri" w:cs="Calibri"/>
          <w:sz w:val="22"/>
          <w:szCs w:val="22"/>
          <w:lang w:val="en-GB"/>
        </w:rPr>
        <w:t xml:space="preserve"> birthday.</w:t>
      </w:r>
    </w:p>
    <w:p w14:paraId="283B9B18"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Some personal data is kept for different lengths of time. For example.</w:t>
      </w:r>
    </w:p>
    <w:p w14:paraId="11B9B306" w14:textId="77777777" w:rsidR="00492E0E" w:rsidRPr="00492E0E" w:rsidRDefault="00492E0E" w:rsidP="00492E0E">
      <w:pPr>
        <w:numPr>
          <w:ilvl w:val="0"/>
          <w:numId w:val="13"/>
        </w:numPr>
        <w:spacing w:before="120" w:after="0" w:line="259" w:lineRule="auto"/>
        <w:ind w:left="714" w:hanging="357"/>
        <w:rPr>
          <w:rFonts w:ascii="Calibri" w:eastAsia="Calibri" w:hAnsi="Calibri" w:cs="Calibri"/>
          <w:sz w:val="22"/>
          <w:szCs w:val="22"/>
          <w:lang w:val="en-GB"/>
        </w:rPr>
      </w:pPr>
      <w:r w:rsidRPr="00492E0E">
        <w:rPr>
          <w:rFonts w:ascii="Calibri" w:eastAsia="Calibri" w:hAnsi="Calibri" w:cs="Calibri"/>
          <w:sz w:val="22"/>
          <w:szCs w:val="22"/>
          <w:lang w:val="en-GB"/>
        </w:rPr>
        <w:t xml:space="preserve">Records of your admission to the school are kept permanently. We do this as pupils often ask us to confirm the </w:t>
      </w:r>
      <w:proofErr w:type="gramStart"/>
      <w:r w:rsidRPr="00492E0E">
        <w:rPr>
          <w:rFonts w:ascii="Calibri" w:eastAsia="Calibri" w:hAnsi="Calibri" w:cs="Calibri"/>
          <w:sz w:val="22"/>
          <w:szCs w:val="22"/>
          <w:lang w:val="en-GB"/>
        </w:rPr>
        <w:t>dates</w:t>
      </w:r>
      <w:proofErr w:type="gramEnd"/>
      <w:r w:rsidRPr="00492E0E">
        <w:rPr>
          <w:rFonts w:ascii="Calibri" w:eastAsia="Calibri" w:hAnsi="Calibri" w:cs="Calibri"/>
          <w:sz w:val="22"/>
          <w:szCs w:val="22"/>
          <w:lang w:val="en-GB"/>
        </w:rPr>
        <w:t xml:space="preserve"> they attended </w:t>
      </w:r>
      <w:r w:rsidRPr="00492E0E">
        <w:rPr>
          <w:rFonts w:ascii="Calibri" w:eastAsia="Calibri" w:hAnsi="Calibri" w:cs="Calibri"/>
          <w:bCs/>
          <w:sz w:val="22"/>
          <w:szCs w:val="22"/>
          <w:lang w:val="en-GB"/>
        </w:rPr>
        <w:t>an School</w:t>
      </w:r>
      <w:r w:rsidRPr="00492E0E">
        <w:rPr>
          <w:rFonts w:ascii="Calibri" w:eastAsia="Calibri" w:hAnsi="Calibri" w:cs="Calibri"/>
          <w:sz w:val="22"/>
          <w:szCs w:val="22"/>
          <w:lang w:val="en-GB"/>
        </w:rPr>
        <w:t>.</w:t>
      </w:r>
    </w:p>
    <w:p w14:paraId="1C15B5B6" w14:textId="77777777" w:rsidR="00492E0E" w:rsidRPr="00492E0E" w:rsidRDefault="00492E0E" w:rsidP="00492E0E">
      <w:pPr>
        <w:numPr>
          <w:ilvl w:val="0"/>
          <w:numId w:val="13"/>
        </w:numPr>
        <w:spacing w:before="120" w:after="0" w:line="259" w:lineRule="auto"/>
        <w:ind w:left="714" w:hanging="357"/>
        <w:rPr>
          <w:rFonts w:ascii="Calibri" w:eastAsia="Calibri" w:hAnsi="Calibri" w:cs="Calibri"/>
          <w:sz w:val="22"/>
          <w:szCs w:val="22"/>
          <w:lang w:val="en-GB"/>
        </w:rPr>
      </w:pPr>
      <w:r w:rsidRPr="00492E0E">
        <w:rPr>
          <w:rFonts w:ascii="Calibri" w:eastAsia="Calibri" w:hAnsi="Calibri" w:cs="Calibri"/>
          <w:sz w:val="22"/>
          <w:szCs w:val="22"/>
          <w:lang w:val="en-GB"/>
        </w:rPr>
        <w:t>Detailed information about your daily attendance is kept for three years</w:t>
      </w:r>
    </w:p>
    <w:p w14:paraId="07E8DA5E" w14:textId="77777777" w:rsidR="00492E0E" w:rsidRPr="00492E0E" w:rsidRDefault="00492E0E" w:rsidP="00492E0E">
      <w:pPr>
        <w:numPr>
          <w:ilvl w:val="0"/>
          <w:numId w:val="13"/>
        </w:numPr>
        <w:spacing w:before="120" w:after="0" w:line="259" w:lineRule="auto"/>
        <w:ind w:left="714" w:hanging="357"/>
        <w:rPr>
          <w:rFonts w:ascii="Calibri" w:eastAsia="Calibri" w:hAnsi="Calibri" w:cs="Calibri"/>
          <w:sz w:val="22"/>
          <w:szCs w:val="22"/>
          <w:lang w:val="en-GB"/>
        </w:rPr>
      </w:pPr>
      <w:r w:rsidRPr="00492E0E">
        <w:rPr>
          <w:rFonts w:ascii="Calibri" w:eastAsia="Calibri" w:hAnsi="Calibri" w:cs="Calibri"/>
          <w:sz w:val="22"/>
          <w:szCs w:val="22"/>
          <w:lang w:val="en-GB"/>
        </w:rPr>
        <w:t>Information about free school meals is kept for the current year and 6 years afterwards</w:t>
      </w:r>
    </w:p>
    <w:p w14:paraId="11CC8140" w14:textId="1FB8B81B" w:rsidR="00492E0E" w:rsidRPr="00492E0E" w:rsidRDefault="00492E0E" w:rsidP="00391DF8">
      <w:pPr>
        <w:spacing w:before="240"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If you’d like to know how long we keep a specific piece of personal data, please contact the Data Protection Officer whose details can be found at the end of this Privacy Notice.</w:t>
      </w:r>
    </w:p>
    <w:p w14:paraId="6D87240D" w14:textId="77777777" w:rsidR="00492E0E" w:rsidRPr="00492E0E" w:rsidRDefault="00492E0E" w:rsidP="00492E0E">
      <w:pPr>
        <w:spacing w:after="160" w:line="276" w:lineRule="auto"/>
        <w:rPr>
          <w:rFonts w:ascii="Calibri" w:eastAsia="Calibri" w:hAnsi="Calibri" w:cs="Calibri"/>
          <w:b/>
          <w:sz w:val="22"/>
          <w:szCs w:val="22"/>
          <w:lang w:val="en-GB"/>
        </w:rPr>
      </w:pPr>
      <w:r w:rsidRPr="00492E0E">
        <w:rPr>
          <w:rFonts w:ascii="Calibri" w:eastAsia="Calibri" w:hAnsi="Calibri" w:cs="Calibri"/>
          <w:b/>
          <w:sz w:val="22"/>
          <w:szCs w:val="22"/>
          <w:lang w:val="en-GB"/>
        </w:rPr>
        <w:t>Sharing your personal data</w:t>
      </w:r>
    </w:p>
    <w:p w14:paraId="747F0294"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lastRenderedPageBreak/>
        <w:t>At times we will share your personal data with other organisations and people. We will only do this when we are legally required to do so, when our policies allow us to do so or when you have given your consent.</w:t>
      </w:r>
    </w:p>
    <w:p w14:paraId="4792CB58"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Examples of people we share personal data with are:</w:t>
      </w:r>
    </w:p>
    <w:p w14:paraId="658FD83E" w14:textId="77777777" w:rsidR="00492E0E" w:rsidRPr="00492E0E" w:rsidRDefault="00492E0E" w:rsidP="00492E0E">
      <w:pPr>
        <w:numPr>
          <w:ilvl w:val="0"/>
          <w:numId w:val="20"/>
        </w:numPr>
        <w:spacing w:after="160" w:line="259" w:lineRule="auto"/>
        <w:contextualSpacing/>
        <w:rPr>
          <w:rFonts w:ascii="Calibri" w:eastAsia="Calibri" w:hAnsi="Calibri" w:cs="Calibri"/>
          <w:sz w:val="22"/>
          <w:szCs w:val="22"/>
          <w:lang w:val="en-GB"/>
        </w:rPr>
      </w:pPr>
      <w:r w:rsidRPr="00492E0E">
        <w:rPr>
          <w:rFonts w:ascii="Calibri" w:eastAsia="Calibri" w:hAnsi="Calibri" w:cs="Calibri"/>
          <w:sz w:val="22"/>
          <w:szCs w:val="22"/>
          <w:lang w:val="en-GB"/>
        </w:rPr>
        <w:t>Local Education Authority (LEA); to meet our legal obligations to share certain information with it, such as safeguarding concerns and exclusions.</w:t>
      </w:r>
    </w:p>
    <w:p w14:paraId="5A67A43B" w14:textId="77777777" w:rsidR="00492E0E" w:rsidRPr="00492E0E" w:rsidRDefault="00492E0E" w:rsidP="00492E0E">
      <w:pPr>
        <w:numPr>
          <w:ilvl w:val="0"/>
          <w:numId w:val="14"/>
        </w:numPr>
        <w:spacing w:before="120" w:after="100" w:afterAutospacing="1" w:line="259" w:lineRule="auto"/>
        <w:ind w:left="714" w:hanging="357"/>
        <w:rPr>
          <w:rFonts w:ascii="Calibri" w:eastAsia="Times New Roman" w:hAnsi="Calibri" w:cs="Calibri"/>
          <w:sz w:val="22"/>
          <w:szCs w:val="22"/>
          <w:lang w:val="en-GB" w:eastAsia="en-GB"/>
        </w:rPr>
      </w:pPr>
      <w:r w:rsidRPr="00492E0E">
        <w:rPr>
          <w:rFonts w:ascii="Calibri" w:eastAsia="Times New Roman" w:hAnsi="Calibri" w:cs="Calibri"/>
          <w:sz w:val="22"/>
          <w:szCs w:val="22"/>
          <w:lang w:val="en-GB" w:eastAsia="en-GB"/>
        </w:rPr>
        <w:t xml:space="preserve">Family, </w:t>
      </w:r>
      <w:proofErr w:type="gramStart"/>
      <w:r w:rsidRPr="00492E0E">
        <w:rPr>
          <w:rFonts w:ascii="Calibri" w:eastAsia="Times New Roman" w:hAnsi="Calibri" w:cs="Calibri"/>
          <w:sz w:val="22"/>
          <w:szCs w:val="22"/>
          <w:lang w:val="en-GB" w:eastAsia="en-GB"/>
        </w:rPr>
        <w:t>associates</w:t>
      </w:r>
      <w:proofErr w:type="gramEnd"/>
      <w:r w:rsidRPr="00492E0E">
        <w:rPr>
          <w:rFonts w:ascii="Calibri" w:eastAsia="Times New Roman" w:hAnsi="Calibri" w:cs="Calibri"/>
          <w:sz w:val="22"/>
          <w:szCs w:val="22"/>
          <w:lang w:val="en-GB" w:eastAsia="en-GB"/>
        </w:rPr>
        <w:t xml:space="preserve"> and representatives of the person whose personal data we are processing who are authorised to receive the data</w:t>
      </w:r>
    </w:p>
    <w:p w14:paraId="55143FE0" w14:textId="77777777" w:rsidR="00492E0E" w:rsidRPr="00492E0E" w:rsidRDefault="00492E0E" w:rsidP="00492E0E">
      <w:pPr>
        <w:numPr>
          <w:ilvl w:val="0"/>
          <w:numId w:val="14"/>
        </w:numPr>
        <w:spacing w:before="120" w:after="100" w:afterAutospacing="1" w:line="259" w:lineRule="auto"/>
        <w:ind w:left="714" w:hanging="357"/>
        <w:rPr>
          <w:rFonts w:ascii="Calibri" w:eastAsia="Times New Roman" w:hAnsi="Calibri" w:cs="Calibri"/>
          <w:sz w:val="22"/>
          <w:szCs w:val="22"/>
          <w:lang w:val="en-GB" w:eastAsia="en-GB"/>
        </w:rPr>
      </w:pPr>
      <w:r w:rsidRPr="00492E0E">
        <w:rPr>
          <w:rFonts w:ascii="Calibri" w:eastAsia="Times New Roman" w:hAnsi="Calibri" w:cs="Calibri"/>
          <w:sz w:val="22"/>
          <w:szCs w:val="22"/>
          <w:lang w:val="en-GB" w:eastAsia="en-GB"/>
        </w:rPr>
        <w:t>The Department for Education</w:t>
      </w:r>
    </w:p>
    <w:p w14:paraId="04E3696B" w14:textId="77777777" w:rsidR="00492E0E" w:rsidRPr="00492E0E" w:rsidRDefault="00492E0E" w:rsidP="00492E0E">
      <w:pPr>
        <w:numPr>
          <w:ilvl w:val="0"/>
          <w:numId w:val="14"/>
        </w:numPr>
        <w:spacing w:before="120" w:after="100" w:afterAutospacing="1" w:line="259" w:lineRule="auto"/>
        <w:ind w:left="714" w:hanging="357"/>
        <w:rPr>
          <w:rFonts w:ascii="Calibri" w:eastAsia="Times New Roman" w:hAnsi="Calibri" w:cs="Calibri"/>
          <w:sz w:val="22"/>
          <w:szCs w:val="22"/>
          <w:lang w:val="en-GB" w:eastAsia="en-GB"/>
        </w:rPr>
      </w:pPr>
      <w:r w:rsidRPr="00492E0E">
        <w:rPr>
          <w:rFonts w:ascii="Calibri" w:eastAsia="Times New Roman" w:hAnsi="Calibri" w:cs="Calibri"/>
          <w:sz w:val="22"/>
          <w:szCs w:val="22"/>
          <w:lang w:val="en-GB" w:eastAsia="en-GB"/>
        </w:rPr>
        <w:t>The National Pupil Database</w:t>
      </w:r>
    </w:p>
    <w:p w14:paraId="234FD6B6" w14:textId="77777777" w:rsidR="00492E0E" w:rsidRPr="00492E0E" w:rsidRDefault="00492E0E" w:rsidP="00492E0E">
      <w:pPr>
        <w:numPr>
          <w:ilvl w:val="0"/>
          <w:numId w:val="14"/>
        </w:numPr>
        <w:spacing w:before="120" w:after="100" w:afterAutospacing="1" w:line="259" w:lineRule="auto"/>
        <w:ind w:left="714" w:hanging="357"/>
        <w:rPr>
          <w:rFonts w:ascii="Calibri" w:eastAsia="Times New Roman" w:hAnsi="Calibri" w:cs="Calibri"/>
          <w:sz w:val="22"/>
          <w:szCs w:val="22"/>
          <w:lang w:val="en-GB" w:eastAsia="en-GB"/>
        </w:rPr>
      </w:pPr>
      <w:r w:rsidRPr="00492E0E">
        <w:rPr>
          <w:rFonts w:ascii="Calibri" w:eastAsia="Times New Roman" w:hAnsi="Calibri" w:cs="Calibri"/>
          <w:sz w:val="22"/>
          <w:szCs w:val="22"/>
          <w:lang w:val="en-GB" w:eastAsia="en-GB"/>
        </w:rPr>
        <w:t xml:space="preserve">Examining bodies </w:t>
      </w:r>
    </w:p>
    <w:p w14:paraId="48ECB75E" w14:textId="77777777" w:rsidR="00492E0E" w:rsidRPr="00492E0E" w:rsidRDefault="00492E0E" w:rsidP="00492E0E">
      <w:pPr>
        <w:numPr>
          <w:ilvl w:val="0"/>
          <w:numId w:val="14"/>
        </w:numPr>
        <w:spacing w:before="120" w:after="100" w:afterAutospacing="1" w:line="259" w:lineRule="auto"/>
        <w:ind w:left="714" w:hanging="357"/>
        <w:rPr>
          <w:rFonts w:ascii="Calibri" w:eastAsia="Times New Roman" w:hAnsi="Calibri" w:cs="Calibri"/>
          <w:sz w:val="22"/>
          <w:szCs w:val="22"/>
          <w:lang w:val="en-GB" w:eastAsia="en-GB"/>
        </w:rPr>
      </w:pPr>
      <w:r w:rsidRPr="00492E0E">
        <w:rPr>
          <w:rFonts w:ascii="Calibri" w:eastAsia="Calibri" w:hAnsi="Calibri" w:cs="Calibri"/>
          <w:sz w:val="22"/>
          <w:szCs w:val="22"/>
          <w:lang w:val="en-GB"/>
        </w:rPr>
        <w:t>Our regulator Ofsted: to meet our statutory obligations to report information such as census data and assessment data.</w:t>
      </w:r>
    </w:p>
    <w:p w14:paraId="3C437447" w14:textId="77777777" w:rsidR="00492E0E" w:rsidRPr="00492E0E" w:rsidRDefault="00492E0E" w:rsidP="00492E0E">
      <w:pPr>
        <w:numPr>
          <w:ilvl w:val="0"/>
          <w:numId w:val="14"/>
        </w:numPr>
        <w:spacing w:before="120" w:after="100" w:afterAutospacing="1" w:line="259" w:lineRule="auto"/>
        <w:ind w:left="714" w:hanging="357"/>
        <w:rPr>
          <w:rFonts w:ascii="Calibri" w:eastAsia="Times New Roman" w:hAnsi="Calibri" w:cs="Calibri"/>
          <w:sz w:val="22"/>
          <w:szCs w:val="22"/>
          <w:lang w:val="en-GB" w:eastAsia="en-GB"/>
        </w:rPr>
      </w:pPr>
      <w:r w:rsidRPr="00492E0E">
        <w:rPr>
          <w:rFonts w:ascii="Calibri" w:eastAsia="Calibri" w:hAnsi="Calibri" w:cs="Arial"/>
          <w:sz w:val="22"/>
          <w:szCs w:val="22"/>
          <w:lang w:val="en-GB"/>
        </w:rPr>
        <w:t xml:space="preserve">Health authorities and organisations such as CAHMS, Speech and Language, School </w:t>
      </w:r>
      <w:proofErr w:type="gramStart"/>
      <w:r w:rsidRPr="00492E0E">
        <w:rPr>
          <w:rFonts w:ascii="Calibri" w:eastAsia="Calibri" w:hAnsi="Calibri" w:cs="Arial"/>
          <w:sz w:val="22"/>
          <w:szCs w:val="22"/>
          <w:lang w:val="en-GB"/>
        </w:rPr>
        <w:t>Nurse</w:t>
      </w:r>
      <w:proofErr w:type="gramEnd"/>
      <w:r w:rsidRPr="00492E0E">
        <w:rPr>
          <w:rFonts w:ascii="Calibri" w:eastAsia="Calibri" w:hAnsi="Calibri" w:cs="Arial"/>
          <w:sz w:val="22"/>
          <w:szCs w:val="22"/>
          <w:lang w:val="en-GB"/>
        </w:rPr>
        <w:t xml:space="preserve"> and other NHS services - to meet our legal obligations to share certain information, including safeguarding or as vital interest.</w:t>
      </w:r>
    </w:p>
    <w:p w14:paraId="02D0AD8D" w14:textId="77777777" w:rsidR="00492E0E" w:rsidRPr="00492E0E" w:rsidRDefault="00492E0E" w:rsidP="00492E0E">
      <w:pPr>
        <w:numPr>
          <w:ilvl w:val="0"/>
          <w:numId w:val="14"/>
        </w:numPr>
        <w:spacing w:before="120" w:after="100" w:afterAutospacing="1" w:line="259" w:lineRule="auto"/>
        <w:ind w:left="714" w:hanging="357"/>
        <w:rPr>
          <w:rFonts w:ascii="Calibri" w:eastAsia="Times New Roman" w:hAnsi="Calibri" w:cs="Calibri"/>
          <w:sz w:val="22"/>
          <w:szCs w:val="22"/>
          <w:lang w:val="en-GB" w:eastAsia="en-GB"/>
        </w:rPr>
      </w:pPr>
      <w:r w:rsidRPr="00492E0E">
        <w:rPr>
          <w:rFonts w:ascii="Calibri" w:eastAsia="Times New Roman" w:hAnsi="Calibri" w:cs="Calibri"/>
          <w:sz w:val="22"/>
          <w:szCs w:val="22"/>
          <w:lang w:val="en-GB" w:eastAsia="en-GB"/>
        </w:rPr>
        <w:t xml:space="preserve">Police forces and Courts </w:t>
      </w:r>
    </w:p>
    <w:p w14:paraId="1A9EA0F7" w14:textId="77777777" w:rsidR="00492E0E" w:rsidRPr="00492E0E" w:rsidRDefault="00492E0E" w:rsidP="00492E0E">
      <w:pPr>
        <w:numPr>
          <w:ilvl w:val="0"/>
          <w:numId w:val="14"/>
        </w:numPr>
        <w:spacing w:before="120" w:after="100" w:afterAutospacing="1" w:line="259" w:lineRule="auto"/>
        <w:ind w:left="714" w:hanging="357"/>
        <w:rPr>
          <w:rFonts w:ascii="Calibri" w:eastAsia="Times New Roman" w:hAnsi="Calibri" w:cs="Calibri"/>
          <w:sz w:val="22"/>
          <w:szCs w:val="22"/>
          <w:lang w:val="en-GB" w:eastAsia="en-GB"/>
        </w:rPr>
      </w:pPr>
      <w:r w:rsidRPr="00492E0E">
        <w:rPr>
          <w:rFonts w:ascii="Calibri" w:eastAsia="Times New Roman" w:hAnsi="Calibri" w:cs="Calibri"/>
          <w:sz w:val="22"/>
          <w:szCs w:val="22"/>
          <w:lang w:val="en-GB" w:eastAsia="en-GB"/>
        </w:rPr>
        <w:t xml:space="preserve">Voluntary and charitable organisations </w:t>
      </w:r>
    </w:p>
    <w:p w14:paraId="5291D3B0" w14:textId="77777777" w:rsidR="00492E0E" w:rsidRPr="00492E0E" w:rsidRDefault="00492E0E" w:rsidP="00492E0E">
      <w:pPr>
        <w:numPr>
          <w:ilvl w:val="0"/>
          <w:numId w:val="14"/>
        </w:numPr>
        <w:spacing w:before="120" w:after="100" w:afterAutospacing="1" w:line="259" w:lineRule="auto"/>
        <w:ind w:left="714" w:hanging="357"/>
        <w:rPr>
          <w:rFonts w:ascii="Calibri" w:eastAsia="Times New Roman" w:hAnsi="Calibri" w:cs="Calibri"/>
          <w:sz w:val="22"/>
          <w:szCs w:val="22"/>
          <w:lang w:val="en-GB" w:eastAsia="en-GB"/>
        </w:rPr>
      </w:pPr>
      <w:r w:rsidRPr="00492E0E">
        <w:rPr>
          <w:rFonts w:ascii="Calibri" w:eastAsia="Times New Roman" w:hAnsi="Calibri" w:cs="Calibri"/>
          <w:sz w:val="22"/>
          <w:szCs w:val="22"/>
          <w:lang w:val="en-GB" w:eastAsia="en-GB"/>
        </w:rPr>
        <w:t xml:space="preserve">Our suppliers and service providers </w:t>
      </w:r>
    </w:p>
    <w:p w14:paraId="3F72DB02" w14:textId="77777777" w:rsidR="00492E0E" w:rsidRPr="00492E0E" w:rsidRDefault="00492E0E" w:rsidP="00492E0E">
      <w:pPr>
        <w:numPr>
          <w:ilvl w:val="0"/>
          <w:numId w:val="14"/>
        </w:numPr>
        <w:spacing w:before="120" w:after="100" w:afterAutospacing="1" w:line="259" w:lineRule="auto"/>
        <w:ind w:left="714" w:hanging="357"/>
        <w:rPr>
          <w:rFonts w:ascii="Calibri" w:eastAsia="Times New Roman" w:hAnsi="Calibri" w:cs="Calibri"/>
          <w:sz w:val="22"/>
          <w:szCs w:val="22"/>
          <w:lang w:val="en-GB" w:eastAsia="en-GB"/>
        </w:rPr>
      </w:pPr>
      <w:r w:rsidRPr="00492E0E">
        <w:rPr>
          <w:rFonts w:ascii="Calibri" w:eastAsia="Calibri" w:hAnsi="Calibri" w:cs="Calibri"/>
          <w:sz w:val="22"/>
          <w:szCs w:val="22"/>
          <w:lang w:val="en-GB"/>
        </w:rPr>
        <w:t>Financial organisations e.g., the Educational Skills and Funding Agency – to enable us to meet our statutory requirements for finance and audit, for reporting purposes.</w:t>
      </w:r>
    </w:p>
    <w:p w14:paraId="3448ADED" w14:textId="77777777" w:rsidR="00492E0E" w:rsidRPr="00492E0E" w:rsidRDefault="00492E0E" w:rsidP="00492E0E">
      <w:pPr>
        <w:numPr>
          <w:ilvl w:val="0"/>
          <w:numId w:val="14"/>
        </w:numPr>
        <w:spacing w:before="120" w:after="100" w:afterAutospacing="1" w:line="259" w:lineRule="auto"/>
        <w:ind w:left="714" w:hanging="357"/>
        <w:rPr>
          <w:rFonts w:ascii="Calibri" w:eastAsia="Times New Roman" w:hAnsi="Calibri" w:cs="Calibri"/>
          <w:sz w:val="22"/>
          <w:szCs w:val="22"/>
          <w:lang w:val="en-GB" w:eastAsia="en-GB"/>
        </w:rPr>
      </w:pPr>
      <w:r w:rsidRPr="00492E0E">
        <w:rPr>
          <w:rFonts w:ascii="Calibri" w:eastAsia="Times New Roman" w:hAnsi="Calibri" w:cs="Calibri"/>
          <w:sz w:val="22"/>
          <w:szCs w:val="22"/>
          <w:lang w:val="en-GB" w:eastAsia="en-GB"/>
        </w:rPr>
        <w:t>Press and the media</w:t>
      </w:r>
    </w:p>
    <w:p w14:paraId="63451A89" w14:textId="77777777" w:rsidR="00492E0E" w:rsidRPr="00492E0E" w:rsidRDefault="00492E0E" w:rsidP="00492E0E">
      <w:pPr>
        <w:numPr>
          <w:ilvl w:val="0"/>
          <w:numId w:val="14"/>
        </w:numPr>
        <w:spacing w:before="120" w:after="100" w:afterAutospacing="1" w:line="259" w:lineRule="auto"/>
        <w:ind w:left="714" w:hanging="357"/>
        <w:rPr>
          <w:rFonts w:ascii="Calibri" w:eastAsia="Times New Roman" w:hAnsi="Calibri" w:cs="Calibri"/>
          <w:sz w:val="22"/>
          <w:szCs w:val="22"/>
          <w:lang w:val="en-GB" w:eastAsia="en-GB"/>
        </w:rPr>
      </w:pPr>
      <w:r w:rsidRPr="00492E0E">
        <w:rPr>
          <w:rFonts w:ascii="Calibri" w:eastAsia="Times New Roman" w:hAnsi="Calibri" w:cs="Calibri"/>
          <w:sz w:val="22"/>
          <w:szCs w:val="22"/>
          <w:lang w:val="en-GB" w:eastAsia="en-GB"/>
        </w:rPr>
        <w:t>Youth Support Services (Over 13 years)</w:t>
      </w:r>
    </w:p>
    <w:p w14:paraId="6D17F7DF" w14:textId="77777777" w:rsidR="00492E0E" w:rsidRPr="00492E0E" w:rsidRDefault="00492E0E" w:rsidP="00492E0E">
      <w:pPr>
        <w:numPr>
          <w:ilvl w:val="0"/>
          <w:numId w:val="14"/>
        </w:numPr>
        <w:spacing w:before="120" w:after="100" w:afterAutospacing="1" w:line="259" w:lineRule="auto"/>
        <w:ind w:left="714" w:hanging="357"/>
        <w:rPr>
          <w:rFonts w:ascii="Calibri" w:eastAsia="Times New Roman" w:hAnsi="Calibri" w:cs="Calibri"/>
          <w:sz w:val="22"/>
          <w:szCs w:val="22"/>
          <w:lang w:val="en-GB" w:eastAsia="en-GB"/>
        </w:rPr>
      </w:pPr>
      <w:r w:rsidRPr="00492E0E">
        <w:rPr>
          <w:rFonts w:ascii="Calibri" w:eastAsia="Times New Roman" w:hAnsi="Calibri" w:cs="Calibri"/>
          <w:sz w:val="22"/>
          <w:szCs w:val="22"/>
          <w:lang w:val="en-GB" w:eastAsia="en-GB"/>
        </w:rPr>
        <w:t xml:space="preserve">Careers service </w:t>
      </w:r>
    </w:p>
    <w:p w14:paraId="4B8D1AC0" w14:textId="77777777" w:rsidR="00492E0E" w:rsidRPr="00492E0E" w:rsidRDefault="00492E0E" w:rsidP="00492E0E">
      <w:pPr>
        <w:numPr>
          <w:ilvl w:val="0"/>
          <w:numId w:val="14"/>
        </w:numPr>
        <w:spacing w:before="120" w:after="100" w:afterAutospacing="1" w:line="259" w:lineRule="auto"/>
        <w:ind w:left="714" w:hanging="357"/>
        <w:rPr>
          <w:rFonts w:ascii="Calibri" w:eastAsia="Times New Roman" w:hAnsi="Calibri" w:cs="Calibri"/>
          <w:color w:val="4472C4"/>
          <w:sz w:val="22"/>
          <w:szCs w:val="22"/>
          <w:lang w:val="en-GB" w:eastAsia="en-GB"/>
        </w:rPr>
      </w:pPr>
      <w:r w:rsidRPr="00492E0E">
        <w:rPr>
          <w:rFonts w:ascii="Calibri" w:eastAsia="Times New Roman" w:hAnsi="Calibri" w:cs="Calibri"/>
          <w:sz w:val="22"/>
          <w:szCs w:val="22"/>
          <w:lang w:val="en-GB" w:eastAsia="en-GB"/>
        </w:rPr>
        <w:t>School trusts</w:t>
      </w:r>
    </w:p>
    <w:p w14:paraId="410F280D" w14:textId="4A7CC39C" w:rsidR="00492E0E" w:rsidRPr="0093658D" w:rsidRDefault="00492E0E" w:rsidP="0093658D">
      <w:pPr>
        <w:spacing w:before="100" w:beforeAutospacing="1" w:after="160" w:line="276" w:lineRule="auto"/>
        <w:rPr>
          <w:rFonts w:ascii="Calibri" w:eastAsia="Times New Roman" w:hAnsi="Calibri" w:cs="Calibri"/>
          <w:sz w:val="22"/>
          <w:szCs w:val="22"/>
          <w:lang w:val="en-GB" w:eastAsia="en-GB"/>
        </w:rPr>
      </w:pPr>
      <w:r w:rsidRPr="00492E0E">
        <w:rPr>
          <w:rFonts w:ascii="Calibri" w:eastAsia="Times New Roman" w:hAnsi="Calibri" w:cs="Calibri"/>
          <w:sz w:val="22"/>
          <w:szCs w:val="22"/>
          <w:lang w:val="en-GB" w:eastAsia="en-GB"/>
        </w:rPr>
        <w:t>Where we share your personal data with someone who is a supplier or service provider, we have taken steps to ensure that they treat your personal data in a way that meets the requirements of the GDPR.</w:t>
      </w:r>
    </w:p>
    <w:p w14:paraId="7D804CB1" w14:textId="77777777" w:rsidR="00492E0E" w:rsidRPr="00492E0E" w:rsidRDefault="00492E0E" w:rsidP="00492E0E">
      <w:pPr>
        <w:spacing w:after="160" w:line="276" w:lineRule="auto"/>
        <w:rPr>
          <w:rFonts w:ascii="Calibri" w:eastAsia="Calibri" w:hAnsi="Calibri" w:cs="Arial"/>
          <w:sz w:val="22"/>
          <w:szCs w:val="22"/>
          <w:lang w:val="en-GB"/>
        </w:rPr>
      </w:pPr>
      <w:r w:rsidRPr="00492E0E">
        <w:rPr>
          <w:rFonts w:ascii="Calibri" w:eastAsia="Calibri" w:hAnsi="Calibri" w:cs="Arial"/>
          <w:b/>
          <w:bCs/>
          <w:sz w:val="22"/>
          <w:szCs w:val="22"/>
          <w:lang w:val="en-GB"/>
        </w:rPr>
        <w:t>National Pupil Database</w:t>
      </w:r>
      <w:r w:rsidRPr="00492E0E">
        <w:rPr>
          <w:rFonts w:ascii="Calibri" w:eastAsia="Calibri" w:hAnsi="Calibri" w:cs="Arial"/>
          <w:sz w:val="22"/>
          <w:szCs w:val="22"/>
          <w:lang w:val="en-GB"/>
        </w:rPr>
        <w:t xml:space="preserve"> </w:t>
      </w:r>
    </w:p>
    <w:p w14:paraId="3E0B1790" w14:textId="77777777" w:rsidR="00492E0E" w:rsidRPr="00492E0E" w:rsidRDefault="00492E0E" w:rsidP="00492E0E">
      <w:pPr>
        <w:spacing w:after="160" w:line="276" w:lineRule="auto"/>
        <w:rPr>
          <w:rFonts w:ascii="Calibri" w:eastAsia="Calibri" w:hAnsi="Calibri" w:cs="Arial"/>
          <w:sz w:val="22"/>
          <w:szCs w:val="22"/>
          <w:lang w:val="en-GB"/>
        </w:rPr>
      </w:pPr>
      <w:r w:rsidRPr="00492E0E">
        <w:rPr>
          <w:rFonts w:ascii="Calibri" w:eastAsia="Calibri" w:hAnsi="Calibri" w:cs="Arial"/>
          <w:sz w:val="22"/>
          <w:szCs w:val="22"/>
          <w:lang w:val="en-GB"/>
        </w:rPr>
        <w:t xml:space="preserve">We are required to provide information about pupils to the Department for Education as part of statutory data collections such as the school census and early year’s census under regulation 5 of The Education (Information About Individual Pupils) (England) Regulations 2013. </w:t>
      </w:r>
    </w:p>
    <w:p w14:paraId="4A93D37E" w14:textId="77777777" w:rsidR="00492E0E" w:rsidRPr="00492E0E" w:rsidRDefault="00492E0E" w:rsidP="00492E0E">
      <w:pPr>
        <w:spacing w:after="160" w:line="276" w:lineRule="auto"/>
        <w:rPr>
          <w:rFonts w:ascii="Calibri" w:eastAsia="Calibri" w:hAnsi="Calibri" w:cs="Arial"/>
          <w:sz w:val="22"/>
          <w:szCs w:val="22"/>
          <w:lang w:val="en-GB"/>
        </w:rPr>
      </w:pPr>
      <w:r w:rsidRPr="00492E0E">
        <w:rPr>
          <w:rFonts w:ascii="Calibri" w:eastAsia="Calibri" w:hAnsi="Calibri" w:cs="Arial"/>
          <w:sz w:val="22"/>
          <w:szCs w:val="22"/>
          <w:lang w:val="en-GB"/>
        </w:rPr>
        <w:t xml:space="preserve">Some of this information is then stored in the </w:t>
      </w:r>
      <w:r w:rsidRPr="00492E0E">
        <w:rPr>
          <w:rFonts w:ascii="Calibri" w:eastAsia="Calibri" w:hAnsi="Calibri" w:cs="Arial"/>
          <w:color w:val="4472C4"/>
          <w:sz w:val="22"/>
          <w:szCs w:val="22"/>
          <w:u w:val="single"/>
          <w:lang w:val="en-GB"/>
        </w:rPr>
        <w:t>National Pupil Database (NPD),</w:t>
      </w:r>
      <w:r w:rsidRPr="00492E0E">
        <w:rPr>
          <w:rFonts w:ascii="Calibri" w:eastAsia="Calibri" w:hAnsi="Calibri" w:cs="Arial"/>
          <w:color w:val="4472C4"/>
          <w:sz w:val="22"/>
          <w:szCs w:val="22"/>
          <w:lang w:val="en-GB"/>
        </w:rPr>
        <w:t xml:space="preserve"> </w:t>
      </w:r>
      <w:r w:rsidRPr="00492E0E">
        <w:rPr>
          <w:rFonts w:ascii="Calibri" w:eastAsia="Calibri" w:hAnsi="Calibri" w:cs="Arial"/>
          <w:sz w:val="22"/>
          <w:szCs w:val="22"/>
          <w:lang w:val="en-GB"/>
        </w:rPr>
        <w:t xml:space="preserve">which is owned and managed by the Department of Education and provides evidence on school performance to inform research. </w:t>
      </w:r>
    </w:p>
    <w:p w14:paraId="24255CFF" w14:textId="77777777" w:rsidR="00492E0E" w:rsidRPr="00492E0E" w:rsidRDefault="00492E0E" w:rsidP="00492E0E">
      <w:pPr>
        <w:spacing w:after="160" w:line="276" w:lineRule="auto"/>
        <w:rPr>
          <w:rFonts w:ascii="Calibri" w:eastAsia="Calibri" w:hAnsi="Calibri" w:cs="Arial"/>
          <w:sz w:val="22"/>
          <w:szCs w:val="22"/>
          <w:lang w:val="en-GB"/>
        </w:rPr>
      </w:pPr>
      <w:r w:rsidRPr="00492E0E">
        <w:rPr>
          <w:rFonts w:ascii="Calibri" w:eastAsia="Calibri" w:hAnsi="Calibri" w:cs="Arial"/>
          <w:sz w:val="22"/>
          <w:szCs w:val="22"/>
          <w:lang w:val="en-GB"/>
        </w:rPr>
        <w:lastRenderedPageBreak/>
        <w:t xml:space="preserve">The database is held electronically so it can easily be turned into statistics. The information is securely collected from a range of sources including schools, local </w:t>
      </w:r>
      <w:proofErr w:type="gramStart"/>
      <w:r w:rsidRPr="00492E0E">
        <w:rPr>
          <w:rFonts w:ascii="Calibri" w:eastAsia="Calibri" w:hAnsi="Calibri" w:cs="Arial"/>
          <w:sz w:val="22"/>
          <w:szCs w:val="22"/>
          <w:lang w:val="en-GB"/>
        </w:rPr>
        <w:t>authorities</w:t>
      </w:r>
      <w:proofErr w:type="gramEnd"/>
      <w:r w:rsidRPr="00492E0E">
        <w:rPr>
          <w:rFonts w:ascii="Calibri" w:eastAsia="Calibri" w:hAnsi="Calibri" w:cs="Arial"/>
          <w:sz w:val="22"/>
          <w:szCs w:val="22"/>
          <w:lang w:val="en-GB"/>
        </w:rPr>
        <w:t xml:space="preserve"> and exam boards. </w:t>
      </w:r>
    </w:p>
    <w:p w14:paraId="486D5C68" w14:textId="77777777" w:rsidR="00492E0E" w:rsidRPr="00492E0E" w:rsidRDefault="00492E0E" w:rsidP="00492E0E">
      <w:pPr>
        <w:spacing w:after="160" w:line="276" w:lineRule="auto"/>
        <w:rPr>
          <w:rFonts w:ascii="Calibri" w:eastAsia="Calibri" w:hAnsi="Calibri" w:cs="Arial"/>
          <w:sz w:val="22"/>
          <w:szCs w:val="22"/>
          <w:lang w:val="en-GB"/>
        </w:rPr>
      </w:pPr>
      <w:r w:rsidRPr="00492E0E">
        <w:rPr>
          <w:rFonts w:ascii="Calibri" w:eastAsia="Calibri" w:hAnsi="Calibri" w:cs="Arial"/>
          <w:sz w:val="22"/>
          <w:szCs w:val="22"/>
          <w:lang w:val="en-GB"/>
        </w:rPr>
        <w:t xml:space="preserve">The Department for Education may share information from the NPD with other organisations which promote children’s education or wellbeing in England. Such organisations must agree to strict terms and conditions about how they will use the data. </w:t>
      </w:r>
    </w:p>
    <w:p w14:paraId="267EDD58"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Arial"/>
          <w:sz w:val="22"/>
          <w:szCs w:val="22"/>
          <w:lang w:val="en-GB"/>
        </w:rPr>
        <w:t xml:space="preserve">For more information, see the Department’s webpage on </w:t>
      </w:r>
      <w:r w:rsidRPr="00492E0E">
        <w:rPr>
          <w:rFonts w:ascii="Calibri" w:eastAsia="Calibri" w:hAnsi="Calibri" w:cs="Arial"/>
          <w:color w:val="4472C4"/>
          <w:sz w:val="22"/>
          <w:szCs w:val="22"/>
          <w:u w:val="single"/>
          <w:lang w:val="en-GB"/>
        </w:rPr>
        <w:t>how it collects and shares research data.</w:t>
      </w:r>
      <w:r w:rsidRPr="00492E0E">
        <w:rPr>
          <w:rFonts w:ascii="Calibri" w:eastAsia="Calibri" w:hAnsi="Calibri" w:cs="Arial"/>
          <w:color w:val="4472C4"/>
          <w:sz w:val="22"/>
          <w:szCs w:val="22"/>
          <w:lang w:val="en-GB"/>
        </w:rPr>
        <w:t xml:space="preserve"> </w:t>
      </w:r>
      <w:r w:rsidRPr="00492E0E">
        <w:rPr>
          <w:rFonts w:ascii="Calibri" w:eastAsia="Calibri" w:hAnsi="Calibri" w:cs="Arial"/>
          <w:sz w:val="22"/>
          <w:szCs w:val="22"/>
          <w:lang w:val="en-GB"/>
        </w:rPr>
        <w:t xml:space="preserve">You can also </w:t>
      </w:r>
      <w:r w:rsidRPr="00492E0E">
        <w:rPr>
          <w:rFonts w:ascii="Calibri" w:eastAsia="Calibri" w:hAnsi="Calibri" w:cs="Arial"/>
          <w:color w:val="4472C4"/>
          <w:sz w:val="22"/>
          <w:szCs w:val="22"/>
          <w:u w:val="single"/>
          <w:lang w:val="en-GB"/>
        </w:rPr>
        <w:t>contact the Department for Education</w:t>
      </w:r>
      <w:r w:rsidRPr="00492E0E">
        <w:rPr>
          <w:rFonts w:ascii="Calibri" w:eastAsia="Calibri" w:hAnsi="Calibri" w:cs="Arial"/>
          <w:color w:val="4472C4"/>
          <w:sz w:val="22"/>
          <w:szCs w:val="22"/>
          <w:lang w:val="en-GB"/>
        </w:rPr>
        <w:t xml:space="preserve"> </w:t>
      </w:r>
      <w:r w:rsidRPr="00492E0E">
        <w:rPr>
          <w:rFonts w:ascii="Calibri" w:eastAsia="Calibri" w:hAnsi="Calibri" w:cs="Arial"/>
          <w:sz w:val="22"/>
          <w:szCs w:val="22"/>
          <w:lang w:val="en-GB"/>
        </w:rPr>
        <w:t>with any further questions about the NPD.</w:t>
      </w:r>
    </w:p>
    <w:p w14:paraId="6BFE5175" w14:textId="77777777" w:rsidR="00492E0E" w:rsidRPr="00492E0E" w:rsidRDefault="00492E0E" w:rsidP="00492E0E">
      <w:pPr>
        <w:spacing w:after="160" w:line="276" w:lineRule="auto"/>
        <w:rPr>
          <w:rFonts w:ascii="Calibri" w:eastAsia="Calibri" w:hAnsi="Calibri" w:cs="Calibri"/>
          <w:b/>
          <w:sz w:val="22"/>
          <w:szCs w:val="22"/>
          <w:lang w:val="en-GB"/>
        </w:rPr>
      </w:pPr>
      <w:r w:rsidRPr="00492E0E">
        <w:rPr>
          <w:rFonts w:ascii="Calibri" w:eastAsia="Calibri" w:hAnsi="Calibri" w:cs="Calibri"/>
          <w:b/>
          <w:sz w:val="22"/>
          <w:szCs w:val="22"/>
          <w:lang w:val="en-GB"/>
        </w:rPr>
        <w:t>Your rights to your personal data</w:t>
      </w:r>
    </w:p>
    <w:p w14:paraId="1687E334"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 xml:space="preserve">You have rights relating to the personal data that we collect and use. The rights you have depend on the legal basis of us using the information. If we are using your personal data based on your consent, you can withdraw that consent and we will stop using that personal data. Withdrawing your consent will need to be recorded in writing, please contact the </w:t>
      </w:r>
      <w:r w:rsidRPr="00492E0E">
        <w:rPr>
          <w:rFonts w:ascii="Calibri" w:eastAsia="Calibri" w:hAnsi="Calibri" w:cs="Calibri"/>
          <w:bCs/>
          <w:sz w:val="22"/>
          <w:szCs w:val="22"/>
          <w:lang w:val="en-GB"/>
        </w:rPr>
        <w:t>Data Protection Officer.</w:t>
      </w:r>
    </w:p>
    <w:p w14:paraId="7623F25E" w14:textId="77777777" w:rsidR="00492E0E" w:rsidRPr="00492E0E" w:rsidRDefault="00492E0E" w:rsidP="00492E0E">
      <w:pPr>
        <w:spacing w:after="160" w:line="276" w:lineRule="auto"/>
        <w:rPr>
          <w:rFonts w:ascii="Calibri" w:eastAsia="Calibri" w:hAnsi="Calibri" w:cs="Calibri"/>
          <w:b/>
          <w:sz w:val="22"/>
          <w:szCs w:val="22"/>
          <w:lang w:val="en-GB"/>
        </w:rPr>
      </w:pPr>
      <w:r w:rsidRPr="00492E0E">
        <w:rPr>
          <w:rFonts w:ascii="Calibri" w:eastAsia="Calibri" w:hAnsi="Calibri" w:cs="Calibri"/>
          <w:b/>
          <w:sz w:val="22"/>
          <w:szCs w:val="22"/>
          <w:lang w:val="en-GB"/>
        </w:rPr>
        <w:t xml:space="preserve">The right to be informed: </w:t>
      </w:r>
    </w:p>
    <w:p w14:paraId="5C15EDFE"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If you ask us, we must tell you if we are collecting or using your personal data.</w:t>
      </w:r>
    </w:p>
    <w:p w14:paraId="50580E34"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If we are collecting or using your personal data, you have:</w:t>
      </w:r>
    </w:p>
    <w:p w14:paraId="5D25AE11" w14:textId="77777777" w:rsidR="00492E0E" w:rsidRPr="00492E0E" w:rsidRDefault="00492E0E" w:rsidP="00492E0E">
      <w:pPr>
        <w:spacing w:after="160" w:line="276" w:lineRule="auto"/>
        <w:rPr>
          <w:rFonts w:ascii="Calibri" w:eastAsia="Calibri" w:hAnsi="Calibri" w:cs="Calibri"/>
          <w:b/>
          <w:sz w:val="22"/>
          <w:szCs w:val="22"/>
          <w:lang w:val="en-GB"/>
        </w:rPr>
      </w:pPr>
      <w:r w:rsidRPr="00492E0E">
        <w:rPr>
          <w:rFonts w:ascii="Calibri" w:eastAsia="Calibri" w:hAnsi="Calibri" w:cs="Calibri"/>
          <w:b/>
          <w:sz w:val="22"/>
          <w:szCs w:val="22"/>
          <w:lang w:val="en-GB"/>
        </w:rPr>
        <w:t>The right of access to your personal data</w:t>
      </w:r>
    </w:p>
    <w:p w14:paraId="09939F77"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You have the right to view the personal data that we hold about you, to receive a copy of the data and to be given more information about the data including any transfer to countries who do not fall under the requirements of the GDPR.</w:t>
      </w:r>
    </w:p>
    <w:p w14:paraId="7F59512C"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Some information we hold cannot be accessed in this way. If you ask for information that is not available, there may be other ways of accessing it and we can help you.</w:t>
      </w:r>
    </w:p>
    <w:p w14:paraId="208C06FD"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 xml:space="preserve"> To have access to your personal data we will need to collect details of what you want and in the first instance you can contact the Data Protection Officer whose details can be found at the end of this Privacy Notice.</w:t>
      </w:r>
    </w:p>
    <w:p w14:paraId="36F4D115" w14:textId="77777777" w:rsidR="00492E0E" w:rsidRPr="00492E0E" w:rsidRDefault="00492E0E" w:rsidP="00492E0E">
      <w:pPr>
        <w:spacing w:after="160" w:line="276" w:lineRule="auto"/>
        <w:rPr>
          <w:rFonts w:ascii="Calibri" w:eastAsia="Calibri" w:hAnsi="Calibri" w:cs="Calibri"/>
          <w:b/>
          <w:sz w:val="22"/>
          <w:szCs w:val="22"/>
          <w:lang w:val="en-GB"/>
        </w:rPr>
      </w:pPr>
      <w:r w:rsidRPr="00492E0E">
        <w:rPr>
          <w:rFonts w:ascii="Calibri" w:eastAsia="Calibri" w:hAnsi="Calibri" w:cs="Calibri"/>
          <w:b/>
          <w:sz w:val="22"/>
          <w:szCs w:val="22"/>
          <w:lang w:val="en-GB"/>
        </w:rPr>
        <w:t>Other rights</w:t>
      </w:r>
    </w:p>
    <w:p w14:paraId="6905DCCE"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You also have rights to ask us to correct inaccurate personal data, to ask us to stop using it or to object to us using it. For some data you may have to right to ask us to erase it, to provide it in an electronic format that you can give to someone else. For some personal data if we are subjecting it to automated decision making then you have the right to object to this and request that a person is involved.</w:t>
      </w:r>
    </w:p>
    <w:p w14:paraId="20F4C44C"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You will be given full details of these rights if you request access to your personal data or you can ask the Data Protection Officer.</w:t>
      </w:r>
    </w:p>
    <w:p w14:paraId="691B5BF1" w14:textId="77777777" w:rsidR="00492E0E" w:rsidRPr="00492E0E" w:rsidRDefault="00492E0E" w:rsidP="00492E0E">
      <w:pPr>
        <w:spacing w:after="160" w:line="276" w:lineRule="auto"/>
        <w:rPr>
          <w:rFonts w:ascii="Calibri" w:eastAsia="Calibri" w:hAnsi="Calibri" w:cs="Calibri"/>
          <w:b/>
          <w:sz w:val="22"/>
          <w:szCs w:val="22"/>
          <w:lang w:val="en-GB"/>
        </w:rPr>
      </w:pPr>
    </w:p>
    <w:p w14:paraId="3DE14583" w14:textId="77777777" w:rsidR="00492E0E" w:rsidRDefault="00492E0E" w:rsidP="00492E0E">
      <w:pPr>
        <w:spacing w:after="160" w:line="276" w:lineRule="auto"/>
        <w:rPr>
          <w:rFonts w:ascii="Calibri" w:eastAsia="Calibri" w:hAnsi="Calibri" w:cs="Calibri"/>
          <w:b/>
          <w:sz w:val="22"/>
          <w:szCs w:val="22"/>
          <w:lang w:val="en-GB"/>
        </w:rPr>
      </w:pPr>
    </w:p>
    <w:p w14:paraId="6ACF1769" w14:textId="77777777" w:rsidR="0093658D" w:rsidRDefault="0093658D" w:rsidP="00492E0E">
      <w:pPr>
        <w:spacing w:after="160" w:line="276" w:lineRule="auto"/>
        <w:rPr>
          <w:rFonts w:ascii="Calibri" w:eastAsia="Calibri" w:hAnsi="Calibri" w:cs="Calibri"/>
          <w:b/>
          <w:sz w:val="22"/>
          <w:szCs w:val="22"/>
          <w:lang w:val="en-GB"/>
        </w:rPr>
      </w:pPr>
    </w:p>
    <w:p w14:paraId="282C3101" w14:textId="77777777" w:rsidR="0093658D" w:rsidRPr="00492E0E" w:rsidRDefault="0093658D" w:rsidP="00492E0E">
      <w:pPr>
        <w:spacing w:after="160" w:line="276" w:lineRule="auto"/>
        <w:rPr>
          <w:rFonts w:ascii="Calibri" w:eastAsia="Calibri" w:hAnsi="Calibri" w:cs="Calibri"/>
          <w:sz w:val="22"/>
          <w:szCs w:val="22"/>
          <w:lang w:val="en-GB"/>
        </w:rPr>
      </w:pPr>
    </w:p>
    <w:p w14:paraId="06349952" w14:textId="77777777" w:rsidR="00492E0E" w:rsidRPr="00492E0E" w:rsidRDefault="00492E0E" w:rsidP="00492E0E">
      <w:pPr>
        <w:spacing w:after="160" w:line="276" w:lineRule="auto"/>
        <w:rPr>
          <w:rFonts w:ascii="Calibri" w:eastAsia="Calibri" w:hAnsi="Calibri" w:cs="Calibri"/>
          <w:b/>
          <w:sz w:val="22"/>
          <w:szCs w:val="22"/>
          <w:lang w:val="en-GB"/>
        </w:rPr>
      </w:pPr>
      <w:r w:rsidRPr="00492E0E">
        <w:rPr>
          <w:rFonts w:ascii="Calibri" w:eastAsia="Calibri" w:hAnsi="Calibri" w:cs="Calibri"/>
          <w:b/>
          <w:sz w:val="22"/>
          <w:szCs w:val="22"/>
          <w:lang w:val="en-GB"/>
        </w:rPr>
        <w:lastRenderedPageBreak/>
        <w:t>Who to contact:</w:t>
      </w:r>
    </w:p>
    <w:p w14:paraId="2AEA9364" w14:textId="24F3A807" w:rsidR="00492E0E" w:rsidRPr="00492E0E" w:rsidRDefault="00840836" w:rsidP="00492E0E">
      <w:pPr>
        <w:spacing w:after="160" w:line="276" w:lineRule="auto"/>
        <w:rPr>
          <w:rFonts w:ascii="Calibri" w:eastAsia="Calibri" w:hAnsi="Calibri" w:cs="Calibri"/>
          <w:sz w:val="22"/>
          <w:szCs w:val="22"/>
          <w:lang w:val="en-GB"/>
        </w:rPr>
      </w:pPr>
      <w:r>
        <w:rPr>
          <w:rFonts w:ascii="Calibri" w:eastAsia="Calibri" w:hAnsi="Calibri" w:cs="Calibri"/>
          <w:sz w:val="22"/>
          <w:szCs w:val="22"/>
          <w:lang w:val="en-GB"/>
        </w:rPr>
        <w:t>Marus Bridge Primary School</w:t>
      </w:r>
      <w:r w:rsidR="00492E0E" w:rsidRPr="00492E0E">
        <w:rPr>
          <w:rFonts w:ascii="Calibri" w:eastAsia="Calibri" w:hAnsi="Calibri" w:cs="Calibri"/>
          <w:sz w:val="22"/>
          <w:szCs w:val="22"/>
          <w:lang w:val="en-GB"/>
        </w:rPr>
        <w:t xml:space="preserve"> has the responsibility to ensure that your personal data is protected. It is called the </w:t>
      </w:r>
      <w:r w:rsidR="00492E0E" w:rsidRPr="00492E0E">
        <w:rPr>
          <w:rFonts w:ascii="Calibri" w:eastAsia="Calibri" w:hAnsi="Calibri" w:cs="Calibri"/>
          <w:b/>
          <w:sz w:val="22"/>
          <w:szCs w:val="22"/>
          <w:lang w:val="en-GB"/>
        </w:rPr>
        <w:t xml:space="preserve">data controller. </w:t>
      </w:r>
      <w:r w:rsidR="00492E0E" w:rsidRPr="00492E0E">
        <w:rPr>
          <w:rFonts w:ascii="Calibri" w:eastAsia="Calibri" w:hAnsi="Calibri" w:cs="Calibri"/>
          <w:sz w:val="22"/>
          <w:szCs w:val="22"/>
          <w:lang w:val="en-GB"/>
        </w:rPr>
        <w:t>All members of staff work for the data controller.</w:t>
      </w:r>
    </w:p>
    <w:p w14:paraId="04252A70"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We recommend that you contact the data protection administrator:</w:t>
      </w:r>
    </w:p>
    <w:p w14:paraId="20D9CCA0" w14:textId="0A594851" w:rsidR="00492E0E" w:rsidRPr="00840836" w:rsidRDefault="00492E0E" w:rsidP="00492E0E">
      <w:pPr>
        <w:spacing w:after="160" w:line="276" w:lineRule="auto"/>
        <w:rPr>
          <w:rFonts w:ascii="Calibri" w:eastAsia="Calibri" w:hAnsi="Calibri" w:cs="Calibri"/>
          <w:color w:val="000000" w:themeColor="text1"/>
          <w:sz w:val="22"/>
          <w:szCs w:val="22"/>
          <w:lang w:val="en-GB"/>
        </w:rPr>
      </w:pPr>
      <w:r w:rsidRPr="00840836">
        <w:rPr>
          <w:rFonts w:ascii="Calibri" w:eastAsia="Calibri" w:hAnsi="Calibri" w:cs="Calibri"/>
          <w:color w:val="000000" w:themeColor="text1"/>
          <w:sz w:val="22"/>
          <w:szCs w:val="22"/>
          <w:lang w:val="en-GB"/>
        </w:rPr>
        <w:t xml:space="preserve">Name of Person: </w:t>
      </w:r>
      <w:r w:rsidR="00840836">
        <w:rPr>
          <w:rFonts w:ascii="Calibri" w:eastAsia="Calibri" w:hAnsi="Calibri" w:cs="Calibri"/>
          <w:color w:val="000000" w:themeColor="text1"/>
          <w:sz w:val="22"/>
          <w:szCs w:val="22"/>
          <w:lang w:val="en-GB"/>
        </w:rPr>
        <w:t>Mrs J Sanderson</w:t>
      </w:r>
      <w:r w:rsidRPr="00840836">
        <w:rPr>
          <w:rFonts w:ascii="Calibri" w:eastAsia="Calibri" w:hAnsi="Calibri" w:cs="Calibri"/>
          <w:color w:val="000000" w:themeColor="text1"/>
          <w:sz w:val="22"/>
          <w:szCs w:val="22"/>
          <w:lang w:val="en-GB"/>
        </w:rPr>
        <w:br/>
        <w:t xml:space="preserve">email address: </w:t>
      </w:r>
      <w:r w:rsidR="00840836">
        <w:rPr>
          <w:rFonts w:ascii="Calibri" w:eastAsia="Calibri" w:hAnsi="Calibri" w:cs="Calibri"/>
          <w:color w:val="000000" w:themeColor="text1"/>
          <w:sz w:val="22"/>
          <w:szCs w:val="22"/>
          <w:lang w:val="en-GB"/>
        </w:rPr>
        <w:t>enquiries@marusbridge.co.uk</w:t>
      </w:r>
      <w:r w:rsidRPr="00840836">
        <w:rPr>
          <w:rFonts w:ascii="Calibri" w:eastAsia="Calibri" w:hAnsi="Calibri" w:cs="Calibri"/>
          <w:color w:val="000000" w:themeColor="text1"/>
          <w:sz w:val="22"/>
          <w:szCs w:val="22"/>
          <w:lang w:val="en-GB"/>
        </w:rPr>
        <w:br/>
        <w:t xml:space="preserve">Contact number: </w:t>
      </w:r>
      <w:r w:rsidR="00840836">
        <w:rPr>
          <w:rFonts w:ascii="Calibri" w:eastAsia="Calibri" w:hAnsi="Calibri" w:cs="Calibri"/>
          <w:color w:val="000000" w:themeColor="text1"/>
          <w:sz w:val="22"/>
          <w:szCs w:val="22"/>
          <w:lang w:val="en-GB"/>
        </w:rPr>
        <w:t>01942 248129</w:t>
      </w:r>
      <w:r w:rsidRPr="00840836">
        <w:rPr>
          <w:rFonts w:ascii="Calibri" w:eastAsia="Calibri" w:hAnsi="Calibri" w:cs="Calibri"/>
          <w:color w:val="000000" w:themeColor="text1"/>
          <w:sz w:val="22"/>
          <w:szCs w:val="22"/>
          <w:lang w:val="en-GB"/>
        </w:rPr>
        <w:br/>
        <w:t xml:space="preserve">Contact address: </w:t>
      </w:r>
      <w:r w:rsidR="00840836">
        <w:rPr>
          <w:rFonts w:ascii="Calibri" w:eastAsia="Calibri" w:hAnsi="Calibri" w:cs="Calibri"/>
          <w:color w:val="000000" w:themeColor="text1"/>
          <w:sz w:val="22"/>
          <w:szCs w:val="22"/>
          <w:lang w:val="en-GB"/>
        </w:rPr>
        <w:t>Marus Bridge Primary School, Kelvin Grove, Wigan, WN3 6SP</w:t>
      </w:r>
    </w:p>
    <w:p w14:paraId="5E8BE9F8" w14:textId="77777777" w:rsidR="00492E0E" w:rsidRPr="00492E0E" w:rsidRDefault="00492E0E" w:rsidP="00492E0E">
      <w:pPr>
        <w:spacing w:after="160" w:line="276" w:lineRule="auto"/>
        <w:rPr>
          <w:rFonts w:ascii="Calibri" w:eastAsia="Times New Roman" w:hAnsi="Calibri" w:cs="Calibri"/>
          <w:color w:val="111111"/>
          <w:sz w:val="22"/>
          <w:szCs w:val="22"/>
          <w:lang w:val="en-GB" w:eastAsia="en-GB"/>
        </w:rPr>
      </w:pPr>
    </w:p>
    <w:p w14:paraId="389BB2C0"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Trusts are also required to have someone called a Data Protection Officer or DPO. The DPO advises the Trust about issues to do with data protection, but can also help you, if you have a problem.</w:t>
      </w:r>
    </w:p>
    <w:p w14:paraId="4825398E"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Our Data Protection Officer is:</w:t>
      </w:r>
    </w:p>
    <w:p w14:paraId="571DD334" w14:textId="77777777" w:rsidR="00492E0E" w:rsidRPr="00492E0E" w:rsidRDefault="00492E0E" w:rsidP="00492E0E">
      <w:pPr>
        <w:tabs>
          <w:tab w:val="left" w:pos="1985"/>
        </w:tabs>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 xml:space="preserve">Name of DPO: </w:t>
      </w:r>
      <w:r w:rsidRPr="00492E0E">
        <w:rPr>
          <w:rFonts w:ascii="Calibri" w:eastAsia="Calibri" w:hAnsi="Calibri" w:cs="Calibri"/>
          <w:sz w:val="22"/>
          <w:szCs w:val="22"/>
          <w:lang w:val="en-GB"/>
        </w:rPr>
        <w:tab/>
        <w:t>GDPR Sentry Limited</w:t>
      </w:r>
      <w:r w:rsidRPr="00492E0E">
        <w:rPr>
          <w:rFonts w:ascii="Calibri" w:eastAsia="Calibri" w:hAnsi="Calibri" w:cs="Calibri"/>
          <w:sz w:val="22"/>
          <w:szCs w:val="22"/>
          <w:lang w:val="en-GB"/>
        </w:rPr>
        <w:br/>
        <w:t xml:space="preserve">email address: </w:t>
      </w:r>
      <w:r w:rsidRPr="00492E0E">
        <w:rPr>
          <w:rFonts w:ascii="Calibri" w:eastAsia="Calibri" w:hAnsi="Calibri" w:cs="Calibri"/>
          <w:sz w:val="22"/>
          <w:szCs w:val="22"/>
          <w:lang w:val="en-GB"/>
        </w:rPr>
        <w:tab/>
        <w:t>support@gdprsentry.com</w:t>
      </w:r>
      <w:r w:rsidRPr="00492E0E">
        <w:rPr>
          <w:rFonts w:ascii="Calibri" w:eastAsia="Calibri" w:hAnsi="Calibri" w:cs="Calibri"/>
          <w:sz w:val="22"/>
          <w:szCs w:val="22"/>
          <w:lang w:val="en-GB"/>
        </w:rPr>
        <w:br/>
        <w:t xml:space="preserve">Contact number: </w:t>
      </w:r>
      <w:r w:rsidRPr="00492E0E">
        <w:rPr>
          <w:rFonts w:ascii="Calibri" w:eastAsia="Calibri" w:hAnsi="Calibri" w:cs="Calibri"/>
          <w:sz w:val="22"/>
          <w:szCs w:val="22"/>
          <w:lang w:val="en-GB"/>
        </w:rPr>
        <w:tab/>
        <w:t>0113 804 2035</w:t>
      </w:r>
      <w:r w:rsidRPr="00492E0E">
        <w:rPr>
          <w:rFonts w:ascii="Calibri" w:eastAsia="Calibri" w:hAnsi="Calibri" w:cs="Calibri"/>
          <w:sz w:val="22"/>
          <w:szCs w:val="22"/>
          <w:lang w:val="en-GB"/>
        </w:rPr>
        <w:br/>
        <w:t>Contact address:</w:t>
      </w:r>
      <w:r w:rsidRPr="00492E0E">
        <w:rPr>
          <w:rFonts w:ascii="Calibri" w:eastAsia="Calibri" w:hAnsi="Calibri" w:cs="Calibri"/>
          <w:sz w:val="22"/>
          <w:szCs w:val="22"/>
          <w:lang w:val="en-GB"/>
        </w:rPr>
        <w:tab/>
        <w:t>Unit 434 Birch Park, Thorp Arch Estate, Wetherby, West Yorkshire, LS23 7FG</w:t>
      </w:r>
    </w:p>
    <w:p w14:paraId="2E3C4AD5" w14:textId="77777777" w:rsidR="00492E0E" w:rsidRPr="00492E0E" w:rsidRDefault="00492E0E" w:rsidP="00492E0E">
      <w:pPr>
        <w:spacing w:after="160" w:line="276" w:lineRule="auto"/>
        <w:rPr>
          <w:rFonts w:ascii="Calibri" w:eastAsia="Calibri" w:hAnsi="Calibri" w:cs="Calibri"/>
          <w:sz w:val="22"/>
          <w:szCs w:val="22"/>
          <w:lang w:val="en-GB"/>
        </w:rPr>
      </w:pPr>
    </w:p>
    <w:p w14:paraId="5A0F9828"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If you have any questions about this privacy notice, please contact the data protection administrator or the Data Protection Officer.</w:t>
      </w:r>
    </w:p>
    <w:p w14:paraId="234D1B03" w14:textId="77777777" w:rsidR="00492E0E" w:rsidRPr="00492E0E" w:rsidRDefault="00492E0E" w:rsidP="00492E0E">
      <w:pPr>
        <w:spacing w:after="160" w:line="276" w:lineRule="auto"/>
        <w:rPr>
          <w:rFonts w:ascii="Calibri" w:eastAsia="Calibri" w:hAnsi="Calibri" w:cs="Calibri"/>
          <w:sz w:val="22"/>
          <w:szCs w:val="22"/>
          <w:lang w:val="en-GB"/>
        </w:rPr>
      </w:pPr>
      <w:r w:rsidRPr="00492E0E">
        <w:rPr>
          <w:rFonts w:ascii="Calibri" w:eastAsia="Calibri" w:hAnsi="Calibri" w:cs="Calibri"/>
          <w:sz w:val="22"/>
          <w:szCs w:val="22"/>
          <w:lang w:val="en-GB"/>
        </w:rPr>
        <w:t xml:space="preserve">If you have a concern about the way we are collecting or using your personal data, we request that you raise your concern with us in the first instance. Alternatively, you can contact the Information Commissioner’s Office at </w:t>
      </w:r>
      <w:hyperlink r:id="rId14" w:history="1">
        <w:r w:rsidRPr="00492E0E">
          <w:rPr>
            <w:rFonts w:ascii="Calibri" w:eastAsia="Calibri" w:hAnsi="Calibri" w:cs="Calibri"/>
            <w:color w:val="0563C1"/>
            <w:sz w:val="22"/>
            <w:szCs w:val="22"/>
            <w:u w:val="single"/>
            <w:lang w:val="en-GB"/>
          </w:rPr>
          <w:t>https://ico.org.uk/concerns/</w:t>
        </w:r>
      </w:hyperlink>
      <w:r w:rsidRPr="00492E0E">
        <w:rPr>
          <w:rFonts w:ascii="Calibri" w:eastAsia="Calibri" w:hAnsi="Calibri" w:cs="Calibri"/>
          <w:sz w:val="22"/>
          <w:szCs w:val="22"/>
          <w:lang w:val="en-GB"/>
        </w:rPr>
        <w:t xml:space="preserve"> or call 0303 123 1113.</w:t>
      </w:r>
    </w:p>
    <w:p w14:paraId="60120BD1" w14:textId="77777777" w:rsidR="00492E0E" w:rsidRPr="00492E0E" w:rsidRDefault="00492E0E" w:rsidP="00492E0E">
      <w:pPr>
        <w:spacing w:after="160" w:line="276" w:lineRule="auto"/>
        <w:rPr>
          <w:rFonts w:ascii="Calibri" w:eastAsia="Calibri" w:hAnsi="Calibri" w:cs="Calibri"/>
          <w:sz w:val="22"/>
          <w:szCs w:val="22"/>
          <w:lang w:val="en-GB"/>
        </w:rPr>
      </w:pPr>
    </w:p>
    <w:p w14:paraId="57CFC955" w14:textId="1EFF7E06" w:rsidR="00C86027" w:rsidRPr="00752F92" w:rsidRDefault="00C86027" w:rsidP="00492E0E">
      <w:pPr>
        <w:spacing w:after="160" w:line="259" w:lineRule="auto"/>
        <w:rPr>
          <w:rFonts w:asciiTheme="majorHAnsi" w:hAnsiTheme="majorHAnsi" w:cstheme="majorHAnsi"/>
          <w:color w:val="365F91" w:themeColor="accent1" w:themeShade="BF"/>
          <w:szCs w:val="28"/>
          <w:lang w:val="en-GB"/>
        </w:rPr>
      </w:pPr>
    </w:p>
    <w:sectPr w:rsidR="00C86027" w:rsidRPr="00752F92" w:rsidSect="00B250DE">
      <w:headerReference w:type="even" r:id="rId15"/>
      <w:headerReference w:type="default" r:id="rId16"/>
      <w:footerReference w:type="default" r:id="rId17"/>
      <w:head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7DA58" w14:textId="77777777" w:rsidR="00B250DE" w:rsidRDefault="00B250DE">
      <w:pPr>
        <w:spacing w:after="0"/>
      </w:pPr>
      <w:r>
        <w:separator/>
      </w:r>
    </w:p>
  </w:endnote>
  <w:endnote w:type="continuationSeparator" w:id="0">
    <w:p w14:paraId="4B12C97E" w14:textId="77777777" w:rsidR="00B250DE" w:rsidRDefault="00B250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AB4F" w14:textId="77777777" w:rsidR="00391DF8" w:rsidRDefault="00391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4B2C" w14:textId="77777777" w:rsidR="00391DF8" w:rsidRDefault="00391D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DB3E" w14:textId="77777777" w:rsidR="00391DF8" w:rsidRDefault="00391D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765683"/>
      <w:docPartObj>
        <w:docPartGallery w:val="Page Numbers (Bottom of Page)"/>
        <w:docPartUnique/>
      </w:docPartObj>
    </w:sdtPr>
    <w:sdtEndPr>
      <w:rPr>
        <w:noProof/>
      </w:rPr>
    </w:sdtEndPr>
    <w:sdtContent>
      <w:p w14:paraId="2F5C46F0" w14:textId="77777777" w:rsidR="00AD0BAF" w:rsidRDefault="008408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1A4241" w14:textId="0C7B9B09" w:rsidR="00AD0BAF" w:rsidRPr="006C1796" w:rsidRDefault="00AD0BA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B73FB" w14:textId="77777777" w:rsidR="00B250DE" w:rsidRDefault="00B250DE">
      <w:pPr>
        <w:spacing w:after="0"/>
      </w:pPr>
      <w:r>
        <w:separator/>
      </w:r>
    </w:p>
  </w:footnote>
  <w:footnote w:type="continuationSeparator" w:id="0">
    <w:p w14:paraId="3E8D6B60" w14:textId="77777777" w:rsidR="00B250DE" w:rsidRDefault="00B250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F74D" w14:textId="60883749" w:rsidR="00391DF8" w:rsidRDefault="00391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668A" w14:textId="64BDC97A" w:rsidR="006B4D25" w:rsidRDefault="00694B7F">
    <w:pPr>
      <w:pStyle w:val="Header"/>
    </w:pPr>
    <w:r>
      <w:rPr>
        <w:noProof/>
        <w:lang w:val="en-GB" w:eastAsia="en-GB"/>
      </w:rPr>
      <w:drawing>
        <wp:anchor distT="0" distB="0" distL="114300" distR="114300" simplePos="0" relativeHeight="251659264" behindDoc="1" locked="0" layoutInCell="1" allowOverlap="1" wp14:anchorId="4B5B67C7" wp14:editId="0CA91E7A">
          <wp:simplePos x="0" y="0"/>
          <wp:positionH relativeFrom="page">
            <wp:posOffset>0</wp:posOffset>
          </wp:positionH>
          <wp:positionV relativeFrom="page">
            <wp:posOffset>10510</wp:posOffset>
          </wp:positionV>
          <wp:extent cx="7558768" cy="10691999"/>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7558768" cy="106919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9543" w14:textId="1CCC3133" w:rsidR="00391DF8" w:rsidRDefault="00391D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20AF" w14:textId="464E2E18" w:rsidR="00391DF8" w:rsidRDefault="00391D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A45D" w14:textId="404B318D" w:rsidR="00391DF8" w:rsidRDefault="00391D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B74F" w14:textId="5FE744FB" w:rsidR="00391DF8" w:rsidRDefault="00391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8F6A1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CC0868"/>
    <w:multiLevelType w:val="hybridMultilevel"/>
    <w:tmpl w:val="9C78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80E99"/>
    <w:multiLevelType w:val="hybridMultilevel"/>
    <w:tmpl w:val="7E7A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D0883"/>
    <w:multiLevelType w:val="hybridMultilevel"/>
    <w:tmpl w:val="398E78E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5A417F"/>
    <w:multiLevelType w:val="hybridMultilevel"/>
    <w:tmpl w:val="E67A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C50E0"/>
    <w:multiLevelType w:val="hybridMultilevel"/>
    <w:tmpl w:val="EF3E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64077"/>
    <w:multiLevelType w:val="hybridMultilevel"/>
    <w:tmpl w:val="AB84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86D0F"/>
    <w:multiLevelType w:val="hybridMultilevel"/>
    <w:tmpl w:val="6CAA3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06082"/>
    <w:multiLevelType w:val="hybridMultilevel"/>
    <w:tmpl w:val="3FFC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95C1B"/>
    <w:multiLevelType w:val="hybridMultilevel"/>
    <w:tmpl w:val="8A1A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CF1478"/>
    <w:multiLevelType w:val="hybridMultilevel"/>
    <w:tmpl w:val="3000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66CDF"/>
    <w:multiLevelType w:val="hybridMultilevel"/>
    <w:tmpl w:val="E6307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D9239A"/>
    <w:multiLevelType w:val="hybridMultilevel"/>
    <w:tmpl w:val="F660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A3AF0"/>
    <w:multiLevelType w:val="hybridMultilevel"/>
    <w:tmpl w:val="AFBE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7B2ED3"/>
    <w:multiLevelType w:val="hybridMultilevel"/>
    <w:tmpl w:val="37EE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3624B"/>
    <w:multiLevelType w:val="hybridMultilevel"/>
    <w:tmpl w:val="B49C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454E32"/>
    <w:multiLevelType w:val="hybridMultilevel"/>
    <w:tmpl w:val="2E303C00"/>
    <w:lvl w:ilvl="0" w:tplc="4490DB62">
      <w:numFmt w:val="bullet"/>
      <w:lvlText w:val="●"/>
      <w:lvlJc w:val="left"/>
      <w:pPr>
        <w:ind w:left="835" w:hanging="361"/>
      </w:pPr>
      <w:rPr>
        <w:rFonts w:ascii="Arial" w:eastAsia="Arial" w:hAnsi="Arial" w:cs="Arial" w:hint="default"/>
        <w:b w:val="0"/>
        <w:bCs w:val="0"/>
        <w:i w:val="0"/>
        <w:iCs w:val="0"/>
        <w:w w:val="100"/>
        <w:sz w:val="20"/>
        <w:szCs w:val="20"/>
      </w:rPr>
    </w:lvl>
    <w:lvl w:ilvl="1" w:tplc="02F4AC5C">
      <w:numFmt w:val="bullet"/>
      <w:lvlText w:val="•"/>
      <w:lvlJc w:val="left"/>
      <w:pPr>
        <w:ind w:left="1744" w:hanging="361"/>
      </w:pPr>
    </w:lvl>
    <w:lvl w:ilvl="2" w:tplc="BB8A1B6A">
      <w:numFmt w:val="bullet"/>
      <w:lvlText w:val="•"/>
      <w:lvlJc w:val="left"/>
      <w:pPr>
        <w:ind w:left="2648" w:hanging="361"/>
      </w:pPr>
    </w:lvl>
    <w:lvl w:ilvl="3" w:tplc="2912E43A">
      <w:numFmt w:val="bullet"/>
      <w:lvlText w:val="•"/>
      <w:lvlJc w:val="left"/>
      <w:pPr>
        <w:ind w:left="3552" w:hanging="361"/>
      </w:pPr>
    </w:lvl>
    <w:lvl w:ilvl="4" w:tplc="40A6AD4C">
      <w:numFmt w:val="bullet"/>
      <w:lvlText w:val="•"/>
      <w:lvlJc w:val="left"/>
      <w:pPr>
        <w:ind w:left="4456" w:hanging="361"/>
      </w:pPr>
    </w:lvl>
    <w:lvl w:ilvl="5" w:tplc="E7F66E1C">
      <w:numFmt w:val="bullet"/>
      <w:lvlText w:val="•"/>
      <w:lvlJc w:val="left"/>
      <w:pPr>
        <w:ind w:left="5360" w:hanging="361"/>
      </w:pPr>
    </w:lvl>
    <w:lvl w:ilvl="6" w:tplc="AA1ED1D2">
      <w:numFmt w:val="bullet"/>
      <w:lvlText w:val="•"/>
      <w:lvlJc w:val="left"/>
      <w:pPr>
        <w:ind w:left="6264" w:hanging="361"/>
      </w:pPr>
    </w:lvl>
    <w:lvl w:ilvl="7" w:tplc="DD2695A2">
      <w:numFmt w:val="bullet"/>
      <w:lvlText w:val="•"/>
      <w:lvlJc w:val="left"/>
      <w:pPr>
        <w:ind w:left="7168" w:hanging="361"/>
      </w:pPr>
    </w:lvl>
    <w:lvl w:ilvl="8" w:tplc="CF625B5A">
      <w:numFmt w:val="bullet"/>
      <w:lvlText w:val="•"/>
      <w:lvlJc w:val="left"/>
      <w:pPr>
        <w:ind w:left="8072" w:hanging="361"/>
      </w:pPr>
    </w:lvl>
  </w:abstractNum>
  <w:abstractNum w:abstractNumId="17" w15:restartNumberingAfterBreak="0">
    <w:nsid w:val="6192766E"/>
    <w:multiLevelType w:val="hybridMultilevel"/>
    <w:tmpl w:val="EDC8B77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8" w15:restartNumberingAfterBreak="0">
    <w:nsid w:val="778C7FA5"/>
    <w:multiLevelType w:val="hybridMultilevel"/>
    <w:tmpl w:val="616E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77BD6"/>
    <w:multiLevelType w:val="hybridMultilevel"/>
    <w:tmpl w:val="3930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232326">
    <w:abstractNumId w:val="0"/>
  </w:num>
  <w:num w:numId="2" w16cid:durableId="1294098603">
    <w:abstractNumId w:val="11"/>
  </w:num>
  <w:num w:numId="3" w16cid:durableId="1584340183">
    <w:abstractNumId w:val="13"/>
  </w:num>
  <w:num w:numId="4" w16cid:durableId="971328949">
    <w:abstractNumId w:val="14"/>
  </w:num>
  <w:num w:numId="5" w16cid:durableId="920455771">
    <w:abstractNumId w:val="6"/>
  </w:num>
  <w:num w:numId="6" w16cid:durableId="1835024573">
    <w:abstractNumId w:val="3"/>
  </w:num>
  <w:num w:numId="7" w16cid:durableId="566721060">
    <w:abstractNumId w:val="12"/>
  </w:num>
  <w:num w:numId="8" w16cid:durableId="273440925">
    <w:abstractNumId w:val="18"/>
  </w:num>
  <w:num w:numId="9" w16cid:durableId="646709892">
    <w:abstractNumId w:val="9"/>
  </w:num>
  <w:num w:numId="10" w16cid:durableId="1078985304">
    <w:abstractNumId w:val="10"/>
  </w:num>
  <w:num w:numId="11" w16cid:durableId="287705607">
    <w:abstractNumId w:val="4"/>
  </w:num>
  <w:num w:numId="12" w16cid:durableId="1826584219">
    <w:abstractNumId w:val="15"/>
  </w:num>
  <w:num w:numId="13" w16cid:durableId="1769083279">
    <w:abstractNumId w:val="5"/>
  </w:num>
  <w:num w:numId="14" w16cid:durableId="1567716535">
    <w:abstractNumId w:val="19"/>
  </w:num>
  <w:num w:numId="15" w16cid:durableId="587352868">
    <w:abstractNumId w:val="16"/>
  </w:num>
  <w:num w:numId="16" w16cid:durableId="1934584098">
    <w:abstractNumId w:val="1"/>
  </w:num>
  <w:num w:numId="17" w16cid:durableId="1539856470">
    <w:abstractNumId w:val="8"/>
  </w:num>
  <w:num w:numId="18" w16cid:durableId="789858771">
    <w:abstractNumId w:val="2"/>
  </w:num>
  <w:num w:numId="19" w16cid:durableId="2040619356">
    <w:abstractNumId w:val="17"/>
  </w:num>
  <w:num w:numId="20" w16cid:durableId="328096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E0"/>
    <w:rsid w:val="000151E7"/>
    <w:rsid w:val="00043418"/>
    <w:rsid w:val="00052842"/>
    <w:rsid w:val="00090288"/>
    <w:rsid w:val="000925B4"/>
    <w:rsid w:val="00093DEB"/>
    <w:rsid w:val="000D4E80"/>
    <w:rsid w:val="00114042"/>
    <w:rsid w:val="00161348"/>
    <w:rsid w:val="001B2689"/>
    <w:rsid w:val="001B7FDA"/>
    <w:rsid w:val="00241D5A"/>
    <w:rsid w:val="002F69C3"/>
    <w:rsid w:val="00391DF8"/>
    <w:rsid w:val="00407055"/>
    <w:rsid w:val="00453CC7"/>
    <w:rsid w:val="00484999"/>
    <w:rsid w:val="00492E0E"/>
    <w:rsid w:val="004E3349"/>
    <w:rsid w:val="00550598"/>
    <w:rsid w:val="0056567F"/>
    <w:rsid w:val="00583FE9"/>
    <w:rsid w:val="005A3EF0"/>
    <w:rsid w:val="005A4991"/>
    <w:rsid w:val="00634F86"/>
    <w:rsid w:val="006725BB"/>
    <w:rsid w:val="00694B7F"/>
    <w:rsid w:val="00694E52"/>
    <w:rsid w:val="00695AC5"/>
    <w:rsid w:val="006B4D25"/>
    <w:rsid w:val="006E509D"/>
    <w:rsid w:val="00731EB4"/>
    <w:rsid w:val="00752F92"/>
    <w:rsid w:val="007C6D4F"/>
    <w:rsid w:val="007F736F"/>
    <w:rsid w:val="00840836"/>
    <w:rsid w:val="00845E09"/>
    <w:rsid w:val="00861565"/>
    <w:rsid w:val="00873B42"/>
    <w:rsid w:val="008C11E1"/>
    <w:rsid w:val="008C303E"/>
    <w:rsid w:val="008D2916"/>
    <w:rsid w:val="008F0A63"/>
    <w:rsid w:val="0093658D"/>
    <w:rsid w:val="0095278C"/>
    <w:rsid w:val="009B5DF4"/>
    <w:rsid w:val="009C2BB6"/>
    <w:rsid w:val="00AD01E6"/>
    <w:rsid w:val="00AD0BAF"/>
    <w:rsid w:val="00B052D1"/>
    <w:rsid w:val="00B179C8"/>
    <w:rsid w:val="00B250DE"/>
    <w:rsid w:val="00B55CEE"/>
    <w:rsid w:val="00B76D87"/>
    <w:rsid w:val="00BB0914"/>
    <w:rsid w:val="00BD35DC"/>
    <w:rsid w:val="00C159DC"/>
    <w:rsid w:val="00C86027"/>
    <w:rsid w:val="00CD65D8"/>
    <w:rsid w:val="00D960E0"/>
    <w:rsid w:val="00DA1540"/>
    <w:rsid w:val="00E32D29"/>
    <w:rsid w:val="00E6462D"/>
    <w:rsid w:val="00EA76D5"/>
    <w:rsid w:val="00EB0020"/>
    <w:rsid w:val="00EC0409"/>
    <w:rsid w:val="00F132EC"/>
    <w:rsid w:val="00F32D14"/>
    <w:rsid w:val="00F32D55"/>
    <w:rsid w:val="00F627A7"/>
    <w:rsid w:val="00F8635C"/>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81519E"/>
  <w15:docId w15:val="{3B0AE926-5AB6-4D4D-99F0-4FFF667D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D272C"/>
    <w:pPr>
      <w:spacing w:after="200"/>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D25"/>
    <w:pPr>
      <w:tabs>
        <w:tab w:val="center" w:pos="4320"/>
        <w:tab w:val="right" w:pos="8640"/>
      </w:tabs>
      <w:spacing w:after="0"/>
    </w:pPr>
  </w:style>
  <w:style w:type="character" w:customStyle="1" w:styleId="HeaderChar">
    <w:name w:val="Header Char"/>
    <w:basedOn w:val="DefaultParagraphFont"/>
    <w:link w:val="Header"/>
    <w:uiPriority w:val="99"/>
    <w:rsid w:val="006B4D25"/>
  </w:style>
  <w:style w:type="paragraph" w:styleId="Footer">
    <w:name w:val="footer"/>
    <w:basedOn w:val="Normal"/>
    <w:link w:val="FooterChar"/>
    <w:uiPriority w:val="99"/>
    <w:unhideWhenUsed/>
    <w:rsid w:val="006B4D25"/>
    <w:pPr>
      <w:tabs>
        <w:tab w:val="center" w:pos="4320"/>
        <w:tab w:val="right" w:pos="8640"/>
      </w:tabs>
      <w:spacing w:after="0"/>
    </w:pPr>
  </w:style>
  <w:style w:type="character" w:customStyle="1" w:styleId="FooterChar">
    <w:name w:val="Footer Char"/>
    <w:basedOn w:val="DefaultParagraphFont"/>
    <w:link w:val="Footer"/>
    <w:uiPriority w:val="99"/>
    <w:rsid w:val="006B4D25"/>
  </w:style>
  <w:style w:type="paragraph" w:styleId="ListParagraph">
    <w:name w:val="List Paragraph"/>
    <w:basedOn w:val="Normal"/>
    <w:uiPriority w:val="1"/>
    <w:qFormat/>
    <w:rsid w:val="001B7FDA"/>
    <w:pPr>
      <w:ind w:left="720"/>
      <w:contextualSpacing/>
    </w:pPr>
  </w:style>
  <w:style w:type="character" w:styleId="Hyperlink">
    <w:name w:val="Hyperlink"/>
    <w:basedOn w:val="DefaultParagraphFont"/>
    <w:uiPriority w:val="99"/>
    <w:unhideWhenUsed/>
    <w:rsid w:val="008D2916"/>
    <w:rPr>
      <w:color w:val="0000FF" w:themeColor="hyperlink"/>
      <w:u w:val="single"/>
    </w:rPr>
  </w:style>
  <w:style w:type="paragraph" w:styleId="NoSpacing">
    <w:name w:val="No Spacing"/>
    <w:link w:val="NoSpacingChar"/>
    <w:uiPriority w:val="1"/>
    <w:qFormat/>
    <w:rsid w:val="008D2916"/>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8D2916"/>
    <w:rPr>
      <w:rFonts w:asciiTheme="minorHAnsi" w:eastAsiaTheme="minorEastAsia" w:hAnsiTheme="minorHAnsi" w:cstheme="minorBidi"/>
      <w:sz w:val="22"/>
      <w:szCs w:val="22"/>
      <w:lang w:val="en-US"/>
    </w:rPr>
  </w:style>
  <w:style w:type="paragraph" w:styleId="BodyText">
    <w:name w:val="Body Text"/>
    <w:basedOn w:val="Normal"/>
    <w:link w:val="BodyTextChar"/>
    <w:uiPriority w:val="1"/>
    <w:semiHidden/>
    <w:unhideWhenUsed/>
    <w:qFormat/>
    <w:rsid w:val="008D2916"/>
    <w:pPr>
      <w:widowControl w:val="0"/>
      <w:autoSpaceDE w:val="0"/>
      <w:autoSpaceDN w:val="0"/>
      <w:spacing w:after="0"/>
      <w:ind w:left="835"/>
    </w:pPr>
    <w:rPr>
      <w:rFonts w:ascii="Calibri" w:eastAsia="Calibri" w:hAnsi="Calibri" w:cs="Calibri"/>
      <w:sz w:val="20"/>
      <w:szCs w:val="20"/>
    </w:rPr>
  </w:style>
  <w:style w:type="character" w:customStyle="1" w:styleId="BodyTextChar">
    <w:name w:val="Body Text Char"/>
    <w:basedOn w:val="DefaultParagraphFont"/>
    <w:link w:val="BodyText"/>
    <w:uiPriority w:val="1"/>
    <w:semiHidden/>
    <w:rsid w:val="008D2916"/>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co.org.uk/concer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olton.RLT\AppData\Local\Microsoft\Windows\INetCache\Content.Outlook\I8HB1P8V\RLT%20BOOKLET%20PORTRA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F070D-F50E-423E-9994-7FEF4C62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RLT BOOKLET PORTRAIT TEMPLATE</Template>
  <TotalTime>34</TotalTime>
  <Pages>7</Pages>
  <Words>1689</Words>
  <Characters>9629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Bolton C</dc:creator>
  <cp:keywords/>
  <cp:lastModifiedBy>Jackson J</cp:lastModifiedBy>
  <cp:revision>2</cp:revision>
  <cp:lastPrinted>2023-06-06T11:04:00Z</cp:lastPrinted>
  <dcterms:created xsi:type="dcterms:W3CDTF">2024-02-12T12:54:00Z</dcterms:created>
  <dcterms:modified xsi:type="dcterms:W3CDTF">2024-02-12T12:54:00Z</dcterms:modified>
</cp:coreProperties>
</file>